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jc w:val="center"/>
        <w:rPr/>
      </w:pPr>
      <w:r w:rsidDel="00000000" w:rsidR="00000000" w:rsidRPr="00000000">
        <w:rPr>
          <w:rtl w:val="0"/>
        </w:rPr>
        <w:t xml:space="preserve">Факультет інформатики та обчислювальної техніки </w:t>
      </w:r>
    </w:p>
    <w:p w:rsidR="00000000" w:rsidDel="00000000" w:rsidP="00000000" w:rsidRDefault="00000000" w:rsidRPr="00000000" w14:paraId="00000002">
      <w:pPr>
        <w:ind w:firstLine="0"/>
        <w:jc w:val="center"/>
        <w:rPr/>
      </w:pPr>
      <w:r w:rsidDel="00000000" w:rsidR="00000000" w:rsidRPr="00000000">
        <w:rPr>
          <w:rtl w:val="0"/>
        </w:rPr>
        <w:t xml:space="preserve">Кафедра інформатики та програмної інженерії </w:t>
      </w:r>
    </w:p>
    <w:p w:rsidR="00000000" w:rsidDel="00000000" w:rsidP="00000000" w:rsidRDefault="00000000" w:rsidRPr="00000000" w14:paraId="00000003">
      <w:pPr>
        <w:ind w:firstLine="0"/>
        <w:jc w:val="center"/>
        <w:rPr/>
      </w:pPr>
      <w:r w:rsidDel="00000000" w:rsidR="00000000" w:rsidRPr="00000000">
        <w:rPr>
          <w:rtl w:val="0"/>
        </w:rPr>
      </w:r>
    </w:p>
    <w:p w:rsidR="00000000" w:rsidDel="00000000" w:rsidP="00000000" w:rsidRDefault="00000000" w:rsidRPr="00000000" w14:paraId="00000004">
      <w:pPr>
        <w:ind w:left="5103" w:firstLine="0"/>
        <w:jc w:val="right"/>
        <w:rPr/>
      </w:pPr>
      <w:r w:rsidDel="00000000" w:rsidR="00000000" w:rsidRPr="00000000">
        <w:rPr>
          <w:rtl w:val="0"/>
        </w:rPr>
        <w:t xml:space="preserve">“ЗАТВЕРДЖЕНО”</w:t>
      </w:r>
    </w:p>
    <w:p w:rsidR="00000000" w:rsidDel="00000000" w:rsidP="00000000" w:rsidRDefault="00000000" w:rsidRPr="00000000" w14:paraId="00000005">
      <w:pPr>
        <w:ind w:left="5103" w:firstLine="0"/>
        <w:jc w:val="right"/>
        <w:rPr/>
      </w:pPr>
      <w:r w:rsidDel="00000000" w:rsidR="00000000" w:rsidRPr="00000000">
        <w:rPr>
          <w:rtl w:val="0"/>
        </w:rPr>
        <w:t xml:space="preserve">Керівник роботи</w:t>
      </w:r>
    </w:p>
    <w:p w:rsidR="00000000" w:rsidDel="00000000" w:rsidP="00000000" w:rsidRDefault="00000000" w:rsidRPr="00000000" w14:paraId="00000006">
      <w:pPr>
        <w:ind w:left="5103" w:firstLine="0"/>
        <w:jc w:val="right"/>
        <w:rPr/>
      </w:pPr>
      <w:r w:rsidDel="00000000" w:rsidR="00000000" w:rsidRPr="00000000">
        <w:rPr>
          <w:rtl w:val="0"/>
        </w:rPr>
        <w:t xml:space="preserve">________ Максим ГОЛОВЧЕНКО</w:t>
      </w:r>
    </w:p>
    <w:p w:rsidR="00000000" w:rsidDel="00000000" w:rsidP="00000000" w:rsidRDefault="00000000" w:rsidRPr="00000000" w14:paraId="00000007">
      <w:pPr>
        <w:ind w:left="5103" w:firstLine="0"/>
        <w:jc w:val="right"/>
        <w:rPr/>
      </w:pPr>
      <w:r w:rsidDel="00000000" w:rsidR="00000000" w:rsidRPr="00000000">
        <w:rPr>
          <w:rtl w:val="0"/>
        </w:rPr>
        <w:t xml:space="preserve">“___” _________________ 2024 р.</w:t>
      </w:r>
    </w:p>
    <w:p w:rsidR="00000000" w:rsidDel="00000000" w:rsidP="00000000" w:rsidRDefault="00000000" w:rsidRPr="00000000" w14:paraId="00000008">
      <w:pPr>
        <w:ind w:firstLine="0"/>
        <w:jc w:val="center"/>
        <w:rPr/>
      </w:pPr>
      <w:r w:rsidDel="00000000" w:rsidR="00000000" w:rsidRPr="00000000">
        <w:rPr>
          <w:rtl w:val="0"/>
        </w:rPr>
      </w:r>
    </w:p>
    <w:p w:rsidR="00000000" w:rsidDel="00000000" w:rsidP="00000000" w:rsidRDefault="00000000" w:rsidRPr="00000000" w14:paraId="00000009">
      <w:pPr>
        <w:ind w:firstLine="0"/>
        <w:jc w:val="center"/>
        <w:rPr/>
      </w:pPr>
      <w:r w:rsidDel="00000000" w:rsidR="00000000" w:rsidRPr="00000000">
        <w:rPr>
          <w:rtl w:val="0"/>
        </w:rPr>
      </w:r>
    </w:p>
    <w:p w:rsidR="00000000" w:rsidDel="00000000" w:rsidP="00000000" w:rsidRDefault="00000000" w:rsidRPr="00000000" w14:paraId="0000000A">
      <w:pPr>
        <w:ind w:firstLine="0"/>
        <w:jc w:val="center"/>
        <w:rPr/>
      </w:pPr>
      <w:r w:rsidDel="00000000" w:rsidR="00000000" w:rsidRPr="00000000">
        <w:rPr>
          <w:rtl w:val="0"/>
        </w:rPr>
      </w:r>
    </w:p>
    <w:p w:rsidR="00000000" w:rsidDel="00000000" w:rsidP="00000000" w:rsidRDefault="00000000" w:rsidRPr="00000000" w14:paraId="0000000B">
      <w:pPr>
        <w:ind w:firstLine="0"/>
        <w:jc w:val="center"/>
        <w:rPr/>
      </w:pPr>
      <w:r w:rsidDel="00000000" w:rsidR="00000000" w:rsidRPr="00000000">
        <w:rPr>
          <w:rtl w:val="0"/>
        </w:rPr>
      </w:r>
    </w:p>
    <w:p w:rsidR="00000000" w:rsidDel="00000000" w:rsidP="00000000" w:rsidRDefault="00000000" w:rsidRPr="00000000" w14:paraId="0000000C">
      <w:pPr>
        <w:ind w:firstLine="0"/>
        <w:jc w:val="center"/>
        <w:rPr>
          <w:b w:val="1"/>
        </w:rPr>
      </w:pPr>
      <w:r w:rsidDel="00000000" w:rsidR="00000000" w:rsidRPr="00000000">
        <w:rPr>
          <w:b w:val="1"/>
          <w:rtl w:val="0"/>
        </w:rPr>
        <w:t xml:space="preserve">ГРА ДЛЯ МОБІЛЬНОГО ПРИСТ«МОНОПОЛІЯ» </w:t>
      </w:r>
    </w:p>
    <w:p w:rsidR="00000000" w:rsidDel="00000000" w:rsidP="00000000" w:rsidRDefault="00000000" w:rsidRPr="00000000" w14:paraId="0000000D">
      <w:pPr>
        <w:ind w:firstLine="0"/>
        <w:jc w:val="center"/>
        <w:rPr>
          <w:b w:val="1"/>
        </w:rPr>
      </w:pPr>
      <w:r w:rsidDel="00000000" w:rsidR="00000000" w:rsidRPr="00000000">
        <w:rPr>
          <w:b w:val="1"/>
          <w:rtl w:val="0"/>
        </w:rPr>
        <w:t xml:space="preserve">Керівництво користувача</w:t>
      </w:r>
    </w:p>
    <w:p w:rsidR="00000000" w:rsidDel="00000000" w:rsidP="00000000" w:rsidRDefault="00000000" w:rsidRPr="00000000" w14:paraId="0000000E">
      <w:pPr>
        <w:ind w:firstLine="0"/>
        <w:jc w:val="center"/>
        <w:rPr/>
      </w:pPr>
      <w:r w:rsidDel="00000000" w:rsidR="00000000" w:rsidRPr="00000000">
        <w:rPr>
          <w:rtl w:val="0"/>
        </w:rPr>
        <w:t xml:space="preserve">КПІ.ІП-1402.045490.05.34</w:t>
      </w:r>
    </w:p>
    <w:p w:rsidR="00000000" w:rsidDel="00000000" w:rsidP="00000000" w:rsidRDefault="00000000" w:rsidRPr="00000000" w14:paraId="0000000F">
      <w:pPr>
        <w:ind w:firstLine="0"/>
        <w:jc w:val="center"/>
        <w:rPr/>
      </w:pPr>
      <w:r w:rsidDel="00000000" w:rsidR="00000000" w:rsidRPr="00000000">
        <w:rPr>
          <w:rtl w:val="0"/>
        </w:rPr>
      </w:r>
    </w:p>
    <w:p w:rsidR="00000000" w:rsidDel="00000000" w:rsidP="00000000" w:rsidRDefault="00000000" w:rsidRPr="00000000" w14:paraId="00000010">
      <w:pPr>
        <w:ind w:firstLine="0"/>
        <w:jc w:val="center"/>
        <w:rPr/>
      </w:pPr>
      <w:r w:rsidDel="00000000" w:rsidR="00000000" w:rsidRPr="00000000">
        <w:rPr>
          <w:rtl w:val="0"/>
        </w:rPr>
      </w:r>
    </w:p>
    <w:p w:rsidR="00000000" w:rsidDel="00000000" w:rsidP="00000000" w:rsidRDefault="00000000" w:rsidRPr="00000000" w14:paraId="00000011">
      <w:pPr>
        <w:ind w:firstLine="0"/>
        <w:jc w:val="center"/>
        <w:rPr/>
      </w:pPr>
      <w:r w:rsidDel="00000000" w:rsidR="00000000" w:rsidRPr="00000000">
        <w:rPr>
          <w:rtl w:val="0"/>
        </w:rPr>
      </w:r>
    </w:p>
    <w:p w:rsidR="00000000" w:rsidDel="00000000" w:rsidP="00000000" w:rsidRDefault="00000000" w:rsidRPr="00000000" w14:paraId="00000012">
      <w:pPr>
        <w:ind w:firstLine="0"/>
        <w:jc w:val="center"/>
        <w:rPr/>
      </w:pPr>
      <w:r w:rsidDel="00000000" w:rsidR="00000000" w:rsidRPr="00000000">
        <w:rPr>
          <w:rtl w:val="0"/>
        </w:rPr>
      </w:r>
    </w:p>
    <w:p w:rsidR="00000000" w:rsidDel="00000000" w:rsidP="00000000" w:rsidRDefault="00000000" w:rsidRPr="00000000" w14:paraId="00000013">
      <w:pPr>
        <w:ind w:firstLine="0"/>
        <w:jc w:val="center"/>
        <w:rPr/>
      </w:pPr>
      <w:r w:rsidDel="00000000" w:rsidR="00000000" w:rsidRPr="00000000">
        <w:rPr>
          <w:rtl w:val="0"/>
        </w:rPr>
      </w:r>
    </w:p>
    <w:p w:rsidR="00000000" w:rsidDel="00000000" w:rsidP="00000000" w:rsidRDefault="00000000" w:rsidRPr="00000000" w14:paraId="00000014">
      <w:pPr>
        <w:spacing w:line="360" w:lineRule="auto"/>
        <w:ind w:firstLine="0"/>
        <w:jc w:val="left"/>
        <w:rPr/>
      </w:pPr>
      <w:r w:rsidDel="00000000" w:rsidR="00000000" w:rsidRPr="00000000">
        <w:rPr>
          <w:rtl w:val="0"/>
        </w:rPr>
        <w:t xml:space="preserve">“ПОГОДЖЕНО” </w:t>
      </w:r>
    </w:p>
    <w:p w:rsidR="00000000" w:rsidDel="00000000" w:rsidP="00000000" w:rsidRDefault="00000000" w:rsidRPr="00000000" w14:paraId="00000015">
      <w:pPr>
        <w:spacing w:line="360" w:lineRule="auto"/>
        <w:ind w:firstLine="0"/>
        <w:jc w:val="left"/>
        <w:rPr/>
      </w:pPr>
      <w:r w:rsidDel="00000000" w:rsidR="00000000" w:rsidRPr="00000000">
        <w:rPr>
          <w:rtl w:val="0"/>
        </w:rPr>
        <w:t xml:space="preserve">Керівник роботи:</w:t>
      </w:r>
    </w:p>
    <w:p w:rsidR="00000000" w:rsidDel="00000000" w:rsidP="00000000" w:rsidRDefault="00000000" w:rsidRPr="00000000" w14:paraId="00000016">
      <w:pPr>
        <w:spacing w:line="360" w:lineRule="auto"/>
        <w:ind w:firstLine="0"/>
        <w:jc w:val="left"/>
        <w:rPr/>
      </w:pPr>
      <w:r w:rsidDel="00000000" w:rsidR="00000000" w:rsidRPr="00000000">
        <w:rPr>
          <w:rtl w:val="0"/>
        </w:rPr>
        <w:t xml:space="preserve">____________ Максим ГОЛОВЧЕНКО</w:t>
      </w:r>
    </w:p>
    <w:p w:rsidR="00000000" w:rsidDel="00000000" w:rsidP="00000000" w:rsidRDefault="00000000" w:rsidRPr="00000000" w14:paraId="00000017">
      <w:pPr>
        <w:spacing w:line="360" w:lineRule="auto"/>
        <w:ind w:firstLine="0"/>
        <w:jc w:val="left"/>
        <w:rPr/>
      </w:pPr>
      <w:r w:rsidDel="00000000" w:rsidR="00000000" w:rsidRPr="00000000">
        <w:rPr>
          <w:rtl w:val="0"/>
        </w:rPr>
      </w:r>
    </w:p>
    <w:p w:rsidR="00000000" w:rsidDel="00000000" w:rsidP="00000000" w:rsidRDefault="00000000" w:rsidRPr="00000000" w14:paraId="00000018">
      <w:pPr>
        <w:spacing w:line="360" w:lineRule="auto"/>
        <w:ind w:firstLine="0"/>
        <w:jc w:val="left"/>
        <w:rPr/>
      </w:pPr>
      <w:r w:rsidDel="00000000" w:rsidR="00000000" w:rsidRPr="00000000">
        <w:rPr>
          <w:rtl w:val="0"/>
        </w:rPr>
      </w:r>
    </w:p>
    <w:tbl>
      <w:tblPr>
        <w:tblStyle w:val="Table1"/>
        <w:tblW w:w="1014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895"/>
        <w:gridCol w:w="4245"/>
        <w:tblGridChange w:id="0">
          <w:tblGrid>
            <w:gridCol w:w="5895"/>
            <w:gridCol w:w="4245"/>
          </w:tblGrid>
        </w:tblGridChange>
      </w:tblGrid>
      <w:tr>
        <w:trPr>
          <w:cantSplit w:val="0"/>
          <w:tblHeader w:val="0"/>
        </w:trPr>
        <w:tc>
          <w:tcPr/>
          <w:p w:rsidR="00000000" w:rsidDel="00000000" w:rsidP="00000000" w:rsidRDefault="00000000" w:rsidRPr="00000000" w14:paraId="00000019">
            <w:pPr>
              <w:spacing w:line="360" w:lineRule="auto"/>
              <w:ind w:firstLine="0"/>
              <w:jc w:val="left"/>
              <w:rPr/>
            </w:pPr>
            <w:r w:rsidDel="00000000" w:rsidR="00000000" w:rsidRPr="00000000">
              <w:rPr>
                <w:rtl w:val="0"/>
              </w:rPr>
              <w:t xml:space="preserve">Консультант:</w:t>
            </w:r>
          </w:p>
        </w:tc>
        <w:tc>
          <w:tcPr/>
          <w:p w:rsidR="00000000" w:rsidDel="00000000" w:rsidP="00000000" w:rsidRDefault="00000000" w:rsidRPr="00000000" w14:paraId="0000001A">
            <w:pPr>
              <w:spacing w:line="360" w:lineRule="auto"/>
              <w:ind w:firstLine="0"/>
              <w:jc w:val="left"/>
              <w:rPr/>
            </w:pPr>
            <w:r w:rsidDel="00000000" w:rsidR="00000000" w:rsidRPr="00000000">
              <w:rPr>
                <w:rtl w:val="0"/>
              </w:rPr>
              <w:t xml:space="preserve">Виконавець:</w:t>
            </w:r>
          </w:p>
        </w:tc>
      </w:tr>
      <w:tr>
        <w:trPr>
          <w:cantSplit w:val="0"/>
          <w:tblHeader w:val="0"/>
        </w:trPr>
        <w:tc>
          <w:tcPr/>
          <w:p w:rsidR="00000000" w:rsidDel="00000000" w:rsidP="00000000" w:rsidRDefault="00000000" w:rsidRPr="00000000" w14:paraId="0000001B">
            <w:pPr>
              <w:spacing w:line="360" w:lineRule="auto"/>
              <w:ind w:firstLine="0"/>
              <w:jc w:val="left"/>
              <w:rPr/>
            </w:pPr>
            <w:r w:rsidDel="00000000" w:rsidR="00000000" w:rsidRPr="00000000">
              <w:rPr>
                <w:rtl w:val="0"/>
              </w:rPr>
              <w:t xml:space="preserve">___________ Максим ГОЛОВЧЕНКО</w:t>
            </w:r>
          </w:p>
        </w:tc>
        <w:tc>
          <w:tcPr/>
          <w:p w:rsidR="00000000" w:rsidDel="00000000" w:rsidP="00000000" w:rsidRDefault="00000000" w:rsidRPr="00000000" w14:paraId="0000001C">
            <w:pPr>
              <w:spacing w:line="360" w:lineRule="auto"/>
              <w:ind w:firstLine="0"/>
              <w:jc w:val="left"/>
              <w:rPr/>
            </w:pPr>
            <w:r w:rsidDel="00000000" w:rsidR="00000000" w:rsidRPr="00000000">
              <w:rPr>
                <w:rtl w:val="0"/>
              </w:rPr>
              <w:t xml:space="preserve">__________ Денис БАБІЧ</w:t>
            </w:r>
          </w:p>
        </w:tc>
      </w:tr>
    </w:tbl>
    <w:p w:rsidR="00000000" w:rsidDel="00000000" w:rsidP="00000000" w:rsidRDefault="00000000" w:rsidRPr="00000000" w14:paraId="0000001D">
      <w:pPr>
        <w:ind w:firstLine="0"/>
        <w:jc w:val="center"/>
        <w:rPr/>
      </w:pPr>
      <w:r w:rsidDel="00000000" w:rsidR="00000000" w:rsidRPr="00000000">
        <w:rPr>
          <w:rtl w:val="0"/>
        </w:rPr>
      </w:r>
    </w:p>
    <w:p w:rsidR="00000000" w:rsidDel="00000000" w:rsidP="00000000" w:rsidRDefault="00000000" w:rsidRPr="00000000" w14:paraId="0000001E">
      <w:pPr>
        <w:ind w:firstLine="0"/>
        <w:jc w:val="center"/>
        <w:rPr/>
      </w:pPr>
      <w:r w:rsidDel="00000000" w:rsidR="00000000" w:rsidRPr="00000000">
        <w:rPr>
          <w:rtl w:val="0"/>
        </w:rPr>
      </w:r>
    </w:p>
    <w:p w:rsidR="00000000" w:rsidDel="00000000" w:rsidP="00000000" w:rsidRDefault="00000000" w:rsidRPr="00000000" w14:paraId="0000001F">
      <w:pPr>
        <w:ind w:firstLine="0"/>
        <w:jc w:val="center"/>
        <w:rPr/>
      </w:pPr>
      <w:r w:rsidDel="00000000" w:rsidR="00000000" w:rsidRPr="00000000">
        <w:rPr>
          <w:rtl w:val="0"/>
        </w:rPr>
        <w:t xml:space="preserve">Київ – 2024</w:t>
      </w:r>
      <w:r w:rsidDel="00000000" w:rsidR="00000000" w:rsidRPr="00000000">
        <w:br w:type="page"/>
      </w:r>
      <w:r w:rsidDel="00000000" w:rsidR="00000000" w:rsidRPr="00000000">
        <w:rPr>
          <w:rtl w:val="0"/>
        </w:rPr>
      </w:r>
    </w:p>
    <w:p w:rsidR="00000000" w:rsidDel="00000000" w:rsidP="00000000" w:rsidRDefault="00000000" w:rsidRPr="00000000" w14:paraId="00000020">
      <w:pPr>
        <w:keepNext w:val="0"/>
        <w:keepLines w:val="0"/>
        <w:pageBreakBefore w:val="1"/>
        <w:widowControl w:val="1"/>
        <w:pBdr>
          <w:top w:space="0" w:sz="0" w:val="nil"/>
          <w:left w:space="0" w:sz="0" w:val="nil"/>
          <w:bottom w:space="0" w:sz="0" w:val="nil"/>
          <w:right w:space="0" w:sz="0" w:val="nil"/>
          <w:between w:space="0" w:sz="0" w:val="nil"/>
        </w:pBdr>
        <w:shd w:fill="auto" w:val="clear"/>
        <w:spacing w:after="240" w:before="0" w:line="360" w:lineRule="auto"/>
        <w:ind w:left="432" w:right="0" w:hanging="432"/>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b w:val="1"/>
          <w:smallCaps w:val="1"/>
          <w:rtl w:val="0"/>
        </w:rPr>
        <w:t xml:space="preserve">ЗМІСТ</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360" w:lineRule="auto"/>
            <w:ind w:firstLine="0"/>
            <w:rPr>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i w:val="0"/>
                <w:smallCaps w:val="0"/>
                <w:strike w:val="0"/>
                <w:color w:val="000000"/>
                <w:u w:val="none"/>
                <w:shd w:fill="auto" w:val="clear"/>
                <w:vertAlign w:val="baseline"/>
                <w:rtl w:val="0"/>
              </w:rPr>
              <w:t xml:space="preserve">1 ПРИЗНАЧЕННЯ ПРОГРАМИ</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firstLine="0"/>
            <w:rPr>
              <w:i w:val="0"/>
              <w:smallCaps w:val="0"/>
              <w:strike w:val="0"/>
              <w:color w:val="000000"/>
              <w:u w:val="none"/>
              <w:shd w:fill="auto" w:val="clear"/>
              <w:vertAlign w:val="baseline"/>
            </w:rPr>
          </w:pPr>
          <w:hyperlink w:anchor="_2et92p0">
            <w:r w:rsidDel="00000000" w:rsidR="00000000" w:rsidRPr="00000000">
              <w:rPr>
                <w:i w:val="0"/>
                <w:smallCaps w:val="0"/>
                <w:strike w:val="0"/>
                <w:color w:val="000000"/>
                <w:u w:val="none"/>
                <w:shd w:fill="auto" w:val="clear"/>
                <w:vertAlign w:val="baseline"/>
                <w:rtl w:val="0"/>
              </w:rPr>
              <w:t xml:space="preserve">2 ПІДГОТОВКА ДО РОБОТИ З ПРОГРАМНИМ ЗАБЕЗПЕЧЕННЯМ</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3dy6vkm">
            <w:r w:rsidDel="00000000" w:rsidR="00000000" w:rsidRPr="00000000">
              <w:rPr>
                <w:i w:val="0"/>
                <w:smallCaps w:val="0"/>
                <w:strike w:val="0"/>
                <w:color w:val="000000"/>
                <w:u w:val="none"/>
                <w:shd w:fill="auto" w:val="clear"/>
                <w:vertAlign w:val="baseline"/>
                <w:rtl w:val="0"/>
              </w:rPr>
              <w:t xml:space="preserve">2.1 Системні вимоги для коректної роботи</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4d34og8">
            <w:r w:rsidDel="00000000" w:rsidR="00000000" w:rsidRPr="00000000">
              <w:rPr>
                <w:i w:val="0"/>
                <w:smallCaps w:val="0"/>
                <w:strike w:val="0"/>
                <w:color w:val="000000"/>
                <w:u w:val="none"/>
                <w:shd w:fill="auto" w:val="clear"/>
                <w:vertAlign w:val="baseline"/>
                <w:rtl w:val="0"/>
              </w:rPr>
              <w:t xml:space="preserve">2.2 Завантаження застосунку</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left="360" w:firstLine="0"/>
            <w:rPr>
              <w:i w:val="0"/>
              <w:smallCaps w:val="0"/>
              <w:strike w:val="0"/>
              <w:color w:val="000000"/>
              <w:u w:val="none"/>
              <w:shd w:fill="auto" w:val="clear"/>
              <w:vertAlign w:val="baseline"/>
            </w:rPr>
          </w:pPr>
          <w:hyperlink w:anchor="_17dp8vu">
            <w:r w:rsidDel="00000000" w:rsidR="00000000" w:rsidRPr="00000000">
              <w:rPr>
                <w:i w:val="0"/>
                <w:smallCaps w:val="0"/>
                <w:strike w:val="0"/>
                <w:color w:val="000000"/>
                <w:u w:val="none"/>
                <w:shd w:fill="auto" w:val="clear"/>
                <w:vertAlign w:val="baseline"/>
                <w:rtl w:val="0"/>
              </w:rPr>
              <w:t xml:space="preserve">2.3 Перевірка коректної роботи</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firstLine="0"/>
            <w:rPr>
              <w:i w:val="0"/>
              <w:smallCaps w:val="0"/>
              <w:strike w:val="0"/>
              <w:color w:val="000000"/>
              <w:u w:val="none"/>
              <w:shd w:fill="auto" w:val="clear"/>
              <w:vertAlign w:val="baseline"/>
            </w:rPr>
          </w:pPr>
          <w:hyperlink w:anchor="_26in1rg">
            <w:r w:rsidDel="00000000" w:rsidR="00000000" w:rsidRPr="00000000">
              <w:rPr>
                <w:i w:val="0"/>
                <w:smallCaps w:val="0"/>
                <w:strike w:val="0"/>
                <w:color w:val="000000"/>
                <w:u w:val="none"/>
                <w:shd w:fill="auto" w:val="clear"/>
                <w:vertAlign w:val="baseline"/>
                <w:rtl w:val="0"/>
              </w:rPr>
              <w:t xml:space="preserve">3 ВИКОНАННЯ ПРОГРАМИ</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ind w:left="0" w:firstLine="0"/>
        <w:rPr/>
      </w:pPr>
      <w:bookmarkStart w:colFirst="0" w:colLast="0" w:name="_gjdgxs" w:id="0"/>
      <w:bookmarkEnd w:id="0"/>
      <w:r w:rsidDel="00000000" w:rsidR="00000000" w:rsidRPr="00000000">
        <w:rPr>
          <w:rtl w:val="0"/>
        </w:rPr>
      </w:r>
    </w:p>
    <w:bookmarkStart w:colFirst="0" w:colLast="0" w:name="30j0zll" w:id="1"/>
    <w:bookmarkEnd w:id="1"/>
    <w:p w:rsidR="00000000" w:rsidDel="00000000" w:rsidP="00000000" w:rsidRDefault="00000000" w:rsidRPr="00000000" w14:paraId="00000028">
      <w:pPr>
        <w:pStyle w:val="Heading1"/>
        <w:numPr>
          <w:ilvl w:val="0"/>
          <w:numId w:val="1"/>
        </w:numPr>
        <w:ind w:left="432" w:hanging="432"/>
        <w:rPr/>
      </w:pPr>
      <w:bookmarkStart w:colFirst="0" w:colLast="0" w:name="_1fob9te" w:id="2"/>
      <w:bookmarkEnd w:id="2"/>
      <w:r w:rsidDel="00000000" w:rsidR="00000000" w:rsidRPr="00000000">
        <w:rPr>
          <w:rtl w:val="0"/>
        </w:rPr>
        <w:t xml:space="preserve">ПРИЗНАЧЕННЯ ПРОГРАМИ</w:t>
      </w:r>
    </w:p>
    <w:p w:rsidR="00000000" w:rsidDel="00000000" w:rsidP="00000000" w:rsidRDefault="00000000" w:rsidRPr="00000000" w14:paraId="00000029">
      <w:pPr>
        <w:rPr>
          <w:color w:val="ff0000"/>
        </w:rPr>
      </w:pPr>
      <w:r w:rsidDel="00000000" w:rsidR="00000000" w:rsidRPr="00000000">
        <w:rPr>
          <w:rtl w:val="0"/>
        </w:rPr>
        <w:t xml:space="preserve">Гра для мобільного пристрою «Монополія» – це мобільний застосунок,  який використовується для розважальних цілей, розвитку стратегічного мислення та призначена для широко спектру користувачів, людей різного віку, які мають інтерес до настільних ігор, покрокових стратегій та змагального ігрового процесу, де завдяки підвищенню стабільності, продуктивності додатку, покращеному користувацькому графічному інтерфейсу та змінених ігрових правил, які забезпечують більш швидкий темп гри у порівнянні з класичною версією, що у результаті створює покращений ігровий досвід для користувачів.</w:t>
      </w:r>
      <w:r w:rsidDel="00000000" w:rsidR="00000000" w:rsidRPr="00000000">
        <w:rPr>
          <w:rtl w:val="0"/>
        </w:rPr>
      </w:r>
    </w:p>
    <w:bookmarkStart w:colFirst="0" w:colLast="0" w:name="3znysh7" w:id="3"/>
    <w:bookmarkEnd w:id="3"/>
    <w:p w:rsidR="00000000" w:rsidDel="00000000" w:rsidP="00000000" w:rsidRDefault="00000000" w:rsidRPr="00000000" w14:paraId="0000002A">
      <w:pPr>
        <w:pStyle w:val="Heading1"/>
        <w:numPr>
          <w:ilvl w:val="0"/>
          <w:numId w:val="1"/>
        </w:numPr>
        <w:ind w:left="432" w:hanging="432"/>
        <w:rPr/>
      </w:pPr>
      <w:bookmarkStart w:colFirst="0" w:colLast="0" w:name="_2et92p0" w:id="4"/>
      <w:bookmarkEnd w:id="4"/>
      <w:r w:rsidDel="00000000" w:rsidR="00000000" w:rsidRPr="00000000">
        <w:rPr>
          <w:rtl w:val="0"/>
        </w:rPr>
        <w:t xml:space="preserve">ПІДГОТОВКА ДО РОБОТИ З ПРОГРАМНИМ ЗАБЕЗПЕЧЕННЯМ</w:t>
      </w:r>
    </w:p>
    <w:bookmarkStart w:colFirst="0" w:colLast="0" w:name="tyjcwt" w:id="5"/>
    <w:bookmarkEnd w:id="5"/>
    <w:p w:rsidR="00000000" w:rsidDel="00000000" w:rsidP="00000000" w:rsidRDefault="00000000" w:rsidRPr="00000000" w14:paraId="0000002B">
      <w:pPr>
        <w:pStyle w:val="Heading2"/>
        <w:numPr>
          <w:ilvl w:val="1"/>
          <w:numId w:val="1"/>
        </w:numPr>
        <w:ind w:left="0" w:firstLine="709"/>
        <w:rPr>
          <w:b w:val="0"/>
        </w:rPr>
      </w:pPr>
      <w:bookmarkStart w:colFirst="0" w:colLast="0" w:name="_3dy6vkm" w:id="6"/>
      <w:bookmarkEnd w:id="6"/>
      <w:r w:rsidDel="00000000" w:rsidR="00000000" w:rsidRPr="00000000">
        <w:rPr>
          <w:b w:val="0"/>
          <w:rtl w:val="0"/>
        </w:rPr>
        <w:t xml:space="preserve">Системні вимоги для коректної роботи </w:t>
      </w:r>
    </w:p>
    <w:p w:rsidR="00000000" w:rsidDel="00000000" w:rsidP="00000000" w:rsidRDefault="00000000" w:rsidRPr="00000000" w14:paraId="0000002C">
      <w:pPr>
        <w:rPr/>
      </w:pPr>
      <w:r w:rsidDel="00000000" w:rsidR="00000000" w:rsidRPr="00000000">
        <w:rPr>
          <w:rtl w:val="0"/>
        </w:rPr>
        <w:t xml:space="preserve">Для успішної роботи даного застосунку необхідна наявність наявність мобільного пристрою з операційною системою на базі Android з версією 5.1 або вище, наявний стабільний доступ до інтернету, і не менше 35 МБ вільної пам’яті.</w:t>
      </w:r>
    </w:p>
    <w:p w:rsidR="00000000" w:rsidDel="00000000" w:rsidP="00000000" w:rsidRDefault="00000000" w:rsidRPr="00000000" w14:paraId="0000002D">
      <w:pPr>
        <w:rPr/>
      </w:pPr>
      <w:r w:rsidDel="00000000" w:rsidR="00000000" w:rsidRPr="00000000">
        <w:rPr>
          <w:rtl w:val="0"/>
        </w:rPr>
        <w:t xml:space="preserve">Мінімальна конфігурація технічних засобів:</w:t>
      </w:r>
    </w:p>
    <w:p w:rsidR="00000000" w:rsidDel="00000000" w:rsidP="00000000" w:rsidRDefault="00000000" w:rsidRPr="00000000" w14:paraId="0000002E">
      <w:pPr>
        <w:rPr/>
      </w:pPr>
      <w:r w:rsidDel="00000000" w:rsidR="00000000" w:rsidRPr="00000000">
        <w:rPr>
          <w:rtl w:val="0"/>
        </w:rPr>
        <w:t xml:space="preserve">–    тип процесору: </w:t>
      </w:r>
      <w:r w:rsidDel="00000000" w:rsidR="00000000" w:rsidRPr="00000000">
        <w:rPr>
          <w:color w:val="222222"/>
          <w:highlight w:val="white"/>
          <w:rtl w:val="0"/>
        </w:rPr>
        <w:t xml:space="preserve">Qualcomm Snapdragon 400</w:t>
      </w:r>
      <w:r w:rsidDel="00000000" w:rsidR="00000000" w:rsidRPr="00000000">
        <w:rPr>
          <w:rtl w:val="0"/>
        </w:rPr>
        <w:t xml:space="preserve">;</w:t>
      </w:r>
    </w:p>
    <w:p w:rsidR="00000000" w:rsidDel="00000000" w:rsidP="00000000" w:rsidRDefault="00000000" w:rsidRPr="00000000" w14:paraId="0000002F">
      <w:pPr>
        <w:rPr/>
      </w:pPr>
      <w:r w:rsidDel="00000000" w:rsidR="00000000" w:rsidRPr="00000000">
        <w:rPr>
          <w:rtl w:val="0"/>
        </w:rPr>
        <w:t xml:space="preserve">–    об’єм ОЗП: 1 Гб;</w:t>
      </w:r>
    </w:p>
    <w:p w:rsidR="00000000" w:rsidDel="00000000" w:rsidP="00000000" w:rsidRDefault="00000000" w:rsidRPr="00000000" w14:paraId="00000030">
      <w:pPr>
        <w:rPr>
          <w:color w:val="ff0000"/>
        </w:rPr>
      </w:pPr>
      <w:r w:rsidDel="00000000" w:rsidR="00000000" w:rsidRPr="00000000">
        <w:rPr>
          <w:rtl w:val="0"/>
        </w:rPr>
        <w:t xml:space="preserve">–    підключення до мережі Інтернет зі швидкість від 5 мегабіт.</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Рекомендована конфігурація технічних засобів:</w:t>
      </w:r>
    </w:p>
    <w:p w:rsidR="00000000" w:rsidDel="00000000" w:rsidP="00000000" w:rsidRDefault="00000000" w:rsidRPr="00000000" w14:paraId="00000032">
      <w:pPr>
        <w:rPr/>
      </w:pPr>
      <w:r w:rsidDel="00000000" w:rsidR="00000000" w:rsidRPr="00000000">
        <w:rPr>
          <w:rtl w:val="0"/>
        </w:rPr>
        <w:t xml:space="preserve">–    тип процесору: </w:t>
      </w:r>
      <w:r w:rsidDel="00000000" w:rsidR="00000000" w:rsidRPr="00000000">
        <w:rPr>
          <w:color w:val="222222"/>
          <w:highlight w:val="white"/>
          <w:rtl w:val="0"/>
        </w:rPr>
        <w:t xml:space="preserve">Qualcomm Snapdragon 8 Gen 2</w:t>
      </w:r>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rtl w:val="0"/>
        </w:rPr>
        <w:t xml:space="preserve">–    об’єм ОЗП: 2 Гб;</w:t>
      </w:r>
    </w:p>
    <w:p w:rsidR="00000000" w:rsidDel="00000000" w:rsidP="00000000" w:rsidRDefault="00000000" w:rsidRPr="00000000" w14:paraId="00000034">
      <w:pP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tl w:val="0"/>
        </w:rPr>
        <w:t xml:space="preserve">–    підключення до мережі Інтернет зі швидкість від 15 мегабіт.</w:t>
      </w:r>
      <w:r w:rsidDel="00000000" w:rsidR="00000000" w:rsidRPr="00000000">
        <w:rPr>
          <w:rtl w:val="0"/>
        </w:rPr>
      </w:r>
    </w:p>
    <w:bookmarkStart w:colFirst="0" w:colLast="0" w:name="1t3h5sf" w:id="7"/>
    <w:bookmarkEnd w:id="7"/>
    <w:p w:rsidR="00000000" w:rsidDel="00000000" w:rsidP="00000000" w:rsidRDefault="00000000" w:rsidRPr="00000000" w14:paraId="00000035">
      <w:pPr>
        <w:pStyle w:val="Heading2"/>
        <w:numPr>
          <w:ilvl w:val="1"/>
          <w:numId w:val="1"/>
        </w:numPr>
        <w:ind w:left="0" w:firstLine="709"/>
        <w:rPr>
          <w:b w:val="0"/>
        </w:rPr>
      </w:pPr>
      <w:bookmarkStart w:colFirst="0" w:colLast="0" w:name="_4d34og8" w:id="8"/>
      <w:bookmarkEnd w:id="8"/>
      <w:r w:rsidDel="00000000" w:rsidR="00000000" w:rsidRPr="00000000">
        <w:rPr>
          <w:b w:val="0"/>
          <w:rtl w:val="0"/>
        </w:rPr>
        <w:t xml:space="preserve">Завантаження застосунку </w:t>
      </w:r>
    </w:p>
    <w:p w:rsidR="00000000" w:rsidDel="00000000" w:rsidP="00000000" w:rsidRDefault="00000000" w:rsidRPr="00000000" w14:paraId="00000036">
      <w:pPr>
        <w:rPr/>
      </w:pPr>
      <w:r w:rsidDel="00000000" w:rsidR="00000000" w:rsidRPr="00000000">
        <w:rPr>
          <w:rtl w:val="0"/>
        </w:rPr>
        <w:t xml:space="preserve">На даний момент застосунок можна встановити власноруч, використовуючи відповідний apk-файл, який можна завантажити з GitHub-репозиторію. Для цього спершу необхідно завантажити цей apk-файл на мобільний пристрій, а потім, використовуючи стандартну процедуру інсталяції встановити його на пристрій. У випадку успішного виконання етапі встановлення, користувач отримує новий встановлений застосунок.</w:t>
      </w:r>
    </w:p>
    <w:p w:rsidR="00000000" w:rsidDel="00000000" w:rsidP="00000000" w:rsidRDefault="00000000" w:rsidRPr="00000000" w14:paraId="00000037">
      <w:pPr>
        <w:spacing w:after="200" w:before="200" w:lineRule="auto"/>
        <w:ind w:left="0" w:firstLine="0"/>
        <w:jc w:val="center"/>
        <w:rPr/>
      </w:pPr>
      <w:r w:rsidDel="00000000" w:rsidR="00000000" w:rsidRPr="00000000">
        <w:rPr/>
        <w:drawing>
          <wp:inline distB="114300" distT="114300" distL="114300" distR="114300">
            <wp:extent cx="2199825" cy="3931602"/>
            <wp:effectExtent b="0" l="0" r="0" t="0"/>
            <wp:docPr id="1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199825" cy="393160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center"/>
        <w:rPr/>
      </w:pPr>
      <w:r w:rsidDel="00000000" w:rsidR="00000000" w:rsidRPr="00000000">
        <w:rPr>
          <w:rtl w:val="0"/>
        </w:rPr>
        <w:t xml:space="preserve">Рисунок 2.1 – Вікно інсталяції ігрового застосунку після відкриття .apk файлу</w:t>
      </w:r>
    </w:p>
    <w:p w:rsidR="00000000" w:rsidDel="00000000" w:rsidP="00000000" w:rsidRDefault="00000000" w:rsidRPr="00000000" w14:paraId="00000039">
      <w:pPr>
        <w:spacing w:after="200" w:before="200" w:lineRule="auto"/>
        <w:ind w:left="0" w:firstLine="0"/>
        <w:jc w:val="center"/>
        <w:rPr/>
      </w:pPr>
      <w:r w:rsidDel="00000000" w:rsidR="00000000" w:rsidRPr="00000000">
        <w:rPr/>
        <w:drawing>
          <wp:inline distB="114300" distT="114300" distL="114300" distR="114300">
            <wp:extent cx="2200841" cy="3922388"/>
            <wp:effectExtent b="0" l="0" r="0" t="0"/>
            <wp:docPr id="1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200841" cy="39223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center"/>
        <w:rPr/>
      </w:pPr>
      <w:r w:rsidDel="00000000" w:rsidR="00000000" w:rsidRPr="00000000">
        <w:rPr>
          <w:rtl w:val="0"/>
        </w:rPr>
        <w:t xml:space="preserve">Рисунок 2.2 – Вікно інсталяції під час процесу встановлення гри</w:t>
      </w:r>
    </w:p>
    <w:p w:rsidR="00000000" w:rsidDel="00000000" w:rsidP="00000000" w:rsidRDefault="00000000" w:rsidRPr="00000000" w14:paraId="0000003B">
      <w:pPr>
        <w:spacing w:after="200" w:before="200" w:lineRule="auto"/>
        <w:ind w:left="0" w:firstLine="0"/>
        <w:jc w:val="center"/>
        <w:rPr/>
      </w:pPr>
      <w:r w:rsidDel="00000000" w:rsidR="00000000" w:rsidRPr="00000000">
        <w:rPr/>
        <w:drawing>
          <wp:inline distB="114300" distT="114300" distL="114300" distR="114300">
            <wp:extent cx="2035954" cy="3617277"/>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35954" cy="361727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lineRule="auto"/>
        <w:ind w:left="0" w:firstLine="0"/>
        <w:jc w:val="center"/>
        <w:rPr/>
      </w:pPr>
      <w:r w:rsidDel="00000000" w:rsidR="00000000" w:rsidRPr="00000000">
        <w:rPr>
          <w:rtl w:val="0"/>
        </w:rPr>
        <w:t xml:space="preserve">Рисунок 2.3 – Вікно інсталяції після успішного процесу встановлення гри</w:t>
      </w:r>
    </w:p>
    <w:p w:rsidR="00000000" w:rsidDel="00000000" w:rsidP="00000000" w:rsidRDefault="00000000" w:rsidRPr="00000000" w14:paraId="0000003D">
      <w:pPr>
        <w:spacing w:after="0" w:lineRule="auto"/>
        <w:ind w:left="0" w:firstLine="0"/>
        <w:jc w:val="left"/>
        <w:rPr/>
      </w:pPr>
      <w:r w:rsidDel="00000000" w:rsidR="00000000" w:rsidRPr="00000000">
        <w:rPr>
          <w:rtl w:val="0"/>
        </w:rPr>
        <w:tab/>
        <w:t xml:space="preserve">Після успішного процесу виконання інсталяції користувач отримує новий встановлений застосунок з відповідним зображенням.</w:t>
      </w:r>
    </w:p>
    <w:p w:rsidR="00000000" w:rsidDel="00000000" w:rsidP="00000000" w:rsidRDefault="00000000" w:rsidRPr="00000000" w14:paraId="0000003E">
      <w:pPr>
        <w:spacing w:after="200" w:before="200" w:lineRule="auto"/>
        <w:ind w:left="0" w:firstLine="0"/>
        <w:jc w:val="center"/>
        <w:rPr/>
      </w:pPr>
      <w:r w:rsidDel="00000000" w:rsidR="00000000" w:rsidRPr="00000000">
        <w:rPr/>
        <w:drawing>
          <wp:inline distB="114300" distT="114300" distL="114300" distR="114300">
            <wp:extent cx="1123950" cy="1152525"/>
            <wp:effectExtent b="0" l="0" r="0" t="0"/>
            <wp:docPr id="1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1239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lineRule="auto"/>
        <w:ind w:left="0" w:firstLine="0"/>
        <w:jc w:val="center"/>
        <w:rPr/>
      </w:pPr>
      <w:r w:rsidDel="00000000" w:rsidR="00000000" w:rsidRPr="00000000">
        <w:rPr>
          <w:rtl w:val="0"/>
        </w:rPr>
        <w:t xml:space="preserve">Рисунок 2.4 – Встановлена гра</w:t>
      </w:r>
    </w:p>
    <w:bookmarkStart w:colFirst="0" w:colLast="0" w:name="2s8eyo1" w:id="9"/>
    <w:bookmarkEnd w:id="9"/>
    <w:p w:rsidR="00000000" w:rsidDel="00000000" w:rsidP="00000000" w:rsidRDefault="00000000" w:rsidRPr="00000000" w14:paraId="00000040">
      <w:pPr>
        <w:pStyle w:val="Heading2"/>
        <w:numPr>
          <w:ilvl w:val="1"/>
          <w:numId w:val="1"/>
        </w:numPr>
        <w:ind w:left="0" w:firstLine="709"/>
        <w:rPr>
          <w:b w:val="0"/>
        </w:rPr>
      </w:pPr>
      <w:bookmarkStart w:colFirst="0" w:colLast="0" w:name="_17dp8vu" w:id="10"/>
      <w:bookmarkEnd w:id="10"/>
      <w:r w:rsidDel="00000000" w:rsidR="00000000" w:rsidRPr="00000000">
        <w:rPr>
          <w:b w:val="0"/>
          <w:rtl w:val="0"/>
        </w:rPr>
        <w:t xml:space="preserve">Перевірка коректної роботи </w:t>
      </w:r>
    </w:p>
    <w:p w:rsidR="00000000" w:rsidDel="00000000" w:rsidP="00000000" w:rsidRDefault="00000000" w:rsidRPr="00000000" w14:paraId="00000041">
      <w:pPr>
        <w:rPr/>
      </w:pPr>
      <w:r w:rsidDel="00000000" w:rsidR="00000000" w:rsidRPr="00000000">
        <w:rPr>
          <w:rtl w:val="0"/>
        </w:rPr>
        <w:t xml:space="preserve">По завершенню встановлення додатка на робочому столі мобільного пристрою повинна відобразитись іконка даного застосунку. У разі, якщо дана іконка не з’явилась, то встановлення відбулось не успішно. Інакше користувач має змогу запустити додаток, клацнувши на його іконку. Після натискання на неї і відкриття гри починається підключення до ігрового координатора на рисунку 2.5.</w:t>
      </w:r>
    </w:p>
    <w:p w:rsidR="00000000" w:rsidDel="00000000" w:rsidP="00000000" w:rsidRDefault="00000000" w:rsidRPr="00000000" w14:paraId="00000042">
      <w:pPr>
        <w:spacing w:after="200" w:before="200" w:lineRule="auto"/>
        <w:ind w:left="0" w:firstLine="0"/>
        <w:jc w:val="center"/>
        <w:rPr/>
      </w:pPr>
      <w:r w:rsidDel="00000000" w:rsidR="00000000" w:rsidRPr="00000000">
        <w:rPr/>
        <w:drawing>
          <wp:inline distB="114300" distT="114300" distL="114300" distR="114300">
            <wp:extent cx="5674198" cy="2502008"/>
            <wp:effectExtent b="0" l="0" r="0" t="0"/>
            <wp:docPr id="1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674198" cy="250200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before="200" w:lineRule="auto"/>
        <w:ind w:left="0" w:firstLine="0"/>
        <w:jc w:val="center"/>
        <w:rPr/>
      </w:pPr>
      <w:r w:rsidDel="00000000" w:rsidR="00000000" w:rsidRPr="00000000">
        <w:rPr>
          <w:rtl w:val="0"/>
        </w:rPr>
        <w:t xml:space="preserve">Рисунок 2.5 – Підключення до ігрового координатора</w:t>
      </w:r>
    </w:p>
    <w:p w:rsidR="00000000" w:rsidDel="00000000" w:rsidP="00000000" w:rsidRDefault="00000000" w:rsidRPr="00000000" w14:paraId="00000044">
      <w:pPr>
        <w:spacing w:after="200" w:before="200" w:lineRule="auto"/>
        <w:ind w:left="0" w:firstLine="0"/>
        <w:jc w:val="left"/>
        <w:rPr/>
      </w:pPr>
      <w:r w:rsidDel="00000000" w:rsidR="00000000" w:rsidRPr="00000000">
        <w:rPr>
          <w:rtl w:val="0"/>
        </w:rPr>
        <w:tab/>
        <w:t xml:space="preserve">У випадку наявності інтернету на пристрої та доступності ігрових сервісів гравець опиняється у головноме меню гри.</w:t>
      </w:r>
    </w:p>
    <w:p w:rsidR="00000000" w:rsidDel="00000000" w:rsidP="00000000" w:rsidRDefault="00000000" w:rsidRPr="00000000" w14:paraId="00000045">
      <w:pPr>
        <w:spacing w:after="200" w:before="200" w:lineRule="auto"/>
        <w:ind w:left="0" w:firstLine="0"/>
        <w:jc w:val="center"/>
        <w:rPr/>
      </w:pPr>
      <w:r w:rsidDel="00000000" w:rsidR="00000000" w:rsidRPr="00000000">
        <w:rPr/>
        <w:drawing>
          <wp:inline distB="114300" distT="114300" distL="114300" distR="114300">
            <wp:extent cx="5612285" cy="2477664"/>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612285" cy="247766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00" w:before="200" w:lineRule="auto"/>
        <w:ind w:left="0" w:firstLine="0"/>
        <w:jc w:val="center"/>
        <w:rPr/>
      </w:pPr>
      <w:r w:rsidDel="00000000" w:rsidR="00000000" w:rsidRPr="00000000">
        <w:rPr>
          <w:rtl w:val="0"/>
        </w:rPr>
        <w:t xml:space="preserve">Рисунок 2.6 – Головне меню гри</w:t>
      </w:r>
    </w:p>
    <w:p w:rsidR="00000000" w:rsidDel="00000000" w:rsidP="00000000" w:rsidRDefault="00000000" w:rsidRPr="00000000" w14:paraId="00000047">
      <w:pPr>
        <w:spacing w:after="200" w:before="200" w:lineRule="auto"/>
        <w:ind w:left="0" w:firstLine="0"/>
        <w:jc w:val="left"/>
        <w:rPr/>
      </w:pPr>
      <w:r w:rsidDel="00000000" w:rsidR="00000000" w:rsidRPr="00000000">
        <w:rPr>
          <w:rtl w:val="0"/>
        </w:rPr>
        <w:tab/>
        <w:t xml:space="preserve">У випадку невдалого підключення до ігрового координатора виводиться відповідне повідомлення про помилку на рисунок 2.7.</w:t>
      </w:r>
    </w:p>
    <w:p w:rsidR="00000000" w:rsidDel="00000000" w:rsidP="00000000" w:rsidRDefault="00000000" w:rsidRPr="00000000" w14:paraId="00000048">
      <w:pPr>
        <w:spacing w:after="200" w:before="200" w:lineRule="auto"/>
        <w:ind w:left="0" w:firstLine="0"/>
        <w:jc w:val="center"/>
        <w:rPr/>
      </w:pPr>
      <w:r w:rsidDel="00000000" w:rsidR="00000000" w:rsidRPr="00000000">
        <w:rPr/>
        <w:drawing>
          <wp:inline distB="114300" distT="114300" distL="114300" distR="114300">
            <wp:extent cx="5370589" cy="3019795"/>
            <wp:effectExtent b="0" l="0" r="0" t="0"/>
            <wp:docPr id="1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70589" cy="301979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00" w:before="200" w:lineRule="auto"/>
        <w:ind w:left="0" w:firstLine="0"/>
        <w:jc w:val="center"/>
        <w:rPr/>
      </w:pPr>
      <w:r w:rsidDel="00000000" w:rsidR="00000000" w:rsidRPr="00000000">
        <w:rPr>
          <w:rtl w:val="0"/>
        </w:rPr>
        <w:t xml:space="preserve">Рисунок 2.7 – Повідомлення у випадку невдалого підключення до ігрового координатора</w:t>
      </w:r>
    </w:p>
    <w:p w:rsidR="00000000" w:rsidDel="00000000" w:rsidP="00000000" w:rsidRDefault="00000000" w:rsidRPr="00000000" w14:paraId="0000004A">
      <w:pPr>
        <w:spacing w:after="200" w:before="200" w:lineRule="auto"/>
        <w:ind w:left="0" w:firstLine="0"/>
        <w:jc w:val="left"/>
        <w:rPr/>
      </w:pPr>
      <w:r w:rsidDel="00000000" w:rsidR="00000000" w:rsidRPr="00000000">
        <w:rPr>
          <w:rtl w:val="0"/>
        </w:rPr>
      </w:r>
    </w:p>
    <w:bookmarkStart w:colFirst="0" w:colLast="0" w:name="3rdcrjn" w:id="11"/>
    <w:bookmarkEnd w:id="11"/>
    <w:p w:rsidR="00000000" w:rsidDel="00000000" w:rsidP="00000000" w:rsidRDefault="00000000" w:rsidRPr="00000000" w14:paraId="0000004B">
      <w:pPr>
        <w:pStyle w:val="Heading1"/>
        <w:numPr>
          <w:ilvl w:val="0"/>
          <w:numId w:val="1"/>
        </w:numPr>
        <w:ind w:left="432" w:hanging="432"/>
        <w:rPr/>
      </w:pPr>
      <w:bookmarkStart w:colFirst="0" w:colLast="0" w:name="_26in1rg" w:id="12"/>
      <w:bookmarkEnd w:id="12"/>
      <w:r w:rsidDel="00000000" w:rsidR="00000000" w:rsidRPr="00000000">
        <w:rPr>
          <w:rtl w:val="0"/>
        </w:rPr>
        <w:t xml:space="preserve">ВИКОНАННЯ ПРОГРАМИ</w:t>
      </w:r>
    </w:p>
    <w:p w:rsidR="00000000" w:rsidDel="00000000" w:rsidP="00000000" w:rsidRDefault="00000000" w:rsidRPr="00000000" w14:paraId="0000004C">
      <w:pPr>
        <w:rPr/>
      </w:pPr>
      <w:r w:rsidDel="00000000" w:rsidR="00000000" w:rsidRPr="00000000">
        <w:rPr>
          <w:rtl w:val="0"/>
        </w:rPr>
        <w:t xml:space="preserve">При запуску програмного застосунку і наявності підключення до мережі інтернет користувач опиниться у головному меню, де буде необхідно ввести своє ім’я для продовження будь-яких дій. </w:t>
      </w:r>
    </w:p>
    <w:p w:rsidR="00000000" w:rsidDel="00000000" w:rsidP="00000000" w:rsidRDefault="00000000" w:rsidRPr="00000000" w14:paraId="0000004D">
      <w:pPr>
        <w:keepNext w:val="1"/>
        <w:spacing w:after="200" w:before="200" w:lineRule="auto"/>
        <w:ind w:firstLine="0"/>
        <w:jc w:val="center"/>
        <w:rPr/>
      </w:pPr>
      <w:r w:rsidDel="00000000" w:rsidR="00000000" w:rsidRPr="00000000">
        <w:rPr/>
        <w:drawing>
          <wp:inline distB="114300" distT="114300" distL="114300" distR="114300">
            <wp:extent cx="5980748" cy="2632977"/>
            <wp:effectExtent b="0" l="0" r="0" t="0"/>
            <wp:docPr id="2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80748" cy="263297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lineRule="auto"/>
        <w:jc w:val="center"/>
        <w:rPr/>
      </w:pPr>
      <w:r w:rsidDel="00000000" w:rsidR="00000000" w:rsidRPr="00000000">
        <w:rPr>
          <w:rtl w:val="0"/>
        </w:rPr>
        <w:t xml:space="preserve">Рисунок 3.1 – Початковий стан головного меню</w:t>
      </w:r>
    </w:p>
    <w:p w:rsidR="00000000" w:rsidDel="00000000" w:rsidP="00000000" w:rsidRDefault="00000000" w:rsidRPr="00000000" w14:paraId="0000004F">
      <w:pPr>
        <w:ind w:left="0" w:firstLine="0"/>
        <w:rPr/>
      </w:pPr>
      <w:r w:rsidDel="00000000" w:rsidR="00000000" w:rsidRPr="00000000">
        <w:rPr>
          <w:rtl w:val="0"/>
        </w:rPr>
        <w:tab/>
        <w:t xml:space="preserve">У відповідне текстове поле користувач має ввести своє ім’я, яка може складатися з літер англійської та української абетки, може містити пробіли, але встановлена межа по кількості символів у 10 знаків.</w:t>
      </w:r>
    </w:p>
    <w:p w:rsidR="00000000" w:rsidDel="00000000" w:rsidP="00000000" w:rsidRDefault="00000000" w:rsidRPr="00000000" w14:paraId="00000050">
      <w:pPr>
        <w:spacing w:after="200" w:before="200" w:lineRule="auto"/>
        <w:ind w:left="0" w:firstLine="0"/>
        <w:jc w:val="center"/>
        <w:rPr/>
      </w:pPr>
      <w:r w:rsidDel="00000000" w:rsidR="00000000" w:rsidRPr="00000000">
        <w:rPr/>
        <w:drawing>
          <wp:inline distB="114300" distT="114300" distL="114300" distR="114300">
            <wp:extent cx="5837873" cy="2578909"/>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837873" cy="257890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pPr>
      <w:r w:rsidDel="00000000" w:rsidR="00000000" w:rsidRPr="00000000">
        <w:rPr>
          <w:rtl w:val="0"/>
        </w:rPr>
        <w:t xml:space="preserve">Рисунок 3.2 – У випадку спроби створення, або підключення до ігрової кімнати без введеного імені користувач отримає відповідне попередження</w:t>
      </w:r>
    </w:p>
    <w:p w:rsidR="00000000" w:rsidDel="00000000" w:rsidP="00000000" w:rsidRDefault="00000000" w:rsidRPr="00000000" w14:paraId="00000052">
      <w:pPr>
        <w:ind w:left="0" w:firstLine="0"/>
        <w:rPr/>
      </w:pPr>
      <w:r w:rsidDel="00000000" w:rsidR="00000000" w:rsidRPr="00000000">
        <w:rPr>
          <w:rtl w:val="0"/>
        </w:rPr>
        <w:tab/>
        <w:t xml:space="preserve">У випадку введення вдалого імені користувачу надається право створити власну кімнати, або підключитися до вже існуючої. У випадку вибору створення власної кімнати користувач буде очікувати завантаження ігрового лобі та переміститься у нього у випадку вдалого завантаження.</w:t>
      </w:r>
    </w:p>
    <w:p w:rsidR="00000000" w:rsidDel="00000000" w:rsidP="00000000" w:rsidRDefault="00000000" w:rsidRPr="00000000" w14:paraId="00000053">
      <w:pPr>
        <w:spacing w:after="200" w:before="200" w:lineRule="auto"/>
        <w:ind w:left="0" w:firstLine="0"/>
        <w:jc w:val="center"/>
        <w:rPr/>
      </w:pPr>
      <w:r w:rsidDel="00000000" w:rsidR="00000000" w:rsidRPr="00000000">
        <w:rPr/>
        <w:drawing>
          <wp:inline distB="114300" distT="114300" distL="114300" distR="114300">
            <wp:extent cx="6299525" cy="2781300"/>
            <wp:effectExtent b="0" l="0" r="0" t="0"/>
            <wp:docPr id="2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2995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center"/>
        <w:rPr/>
      </w:pPr>
      <w:r w:rsidDel="00000000" w:rsidR="00000000" w:rsidRPr="00000000">
        <w:rPr>
          <w:rtl w:val="0"/>
        </w:rPr>
        <w:t xml:space="preserve">Рисунок 3.3 – Очікування завантаження ігрового лобі</w:t>
      </w:r>
    </w:p>
    <w:p w:rsidR="00000000" w:rsidDel="00000000" w:rsidP="00000000" w:rsidRDefault="00000000" w:rsidRPr="00000000" w14:paraId="00000055">
      <w:pPr>
        <w:spacing w:after="200" w:before="200" w:lineRule="auto"/>
        <w:ind w:left="0" w:firstLine="0"/>
        <w:jc w:val="center"/>
        <w:rPr/>
      </w:pPr>
      <w:r w:rsidDel="00000000" w:rsidR="00000000" w:rsidRPr="00000000">
        <w:rPr/>
        <w:drawing>
          <wp:inline distB="114300" distT="114300" distL="114300" distR="114300">
            <wp:extent cx="6299525" cy="2781300"/>
            <wp:effectExtent b="0" l="0" r="0" t="0"/>
            <wp:docPr id="2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62995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Rule="auto"/>
        <w:ind w:left="0" w:firstLine="0"/>
        <w:jc w:val="center"/>
        <w:rPr/>
      </w:pPr>
      <w:r w:rsidDel="00000000" w:rsidR="00000000" w:rsidRPr="00000000">
        <w:rPr>
          <w:rtl w:val="0"/>
        </w:rPr>
        <w:t xml:space="preserve">Рисунок 3.4 – Користувач успішно завантажився в ігрове лобі</w:t>
      </w:r>
    </w:p>
    <w:p w:rsidR="00000000" w:rsidDel="00000000" w:rsidP="00000000" w:rsidRDefault="00000000" w:rsidRPr="00000000" w14:paraId="00000057">
      <w:pPr>
        <w:spacing w:after="200" w:lineRule="auto"/>
        <w:ind w:left="0" w:firstLine="0"/>
        <w:jc w:val="left"/>
        <w:rPr/>
      </w:pPr>
      <w:r w:rsidDel="00000000" w:rsidR="00000000" w:rsidRPr="00000000">
        <w:rPr>
          <w:rtl w:val="0"/>
        </w:rPr>
        <w:tab/>
        <w:t xml:space="preserve">У випадку, якщо користувач бажає приєднатися до вже створеної ігрової сесії, то необхідно ввести правильный код сесії, попередньо натиснувши на копнку “Клієнт” на рисунку 3.5.</w:t>
      </w:r>
    </w:p>
    <w:p w:rsidR="00000000" w:rsidDel="00000000" w:rsidP="00000000" w:rsidRDefault="00000000" w:rsidRPr="00000000" w14:paraId="00000058">
      <w:pPr>
        <w:spacing w:after="200" w:lineRule="auto"/>
        <w:ind w:left="0" w:firstLine="0"/>
        <w:jc w:val="center"/>
        <w:rPr/>
      </w:pPr>
      <w:r w:rsidDel="00000000" w:rsidR="00000000" w:rsidRPr="00000000">
        <w:rPr/>
        <w:drawing>
          <wp:inline distB="114300" distT="114300" distL="114300" distR="114300">
            <wp:extent cx="6299525" cy="2794000"/>
            <wp:effectExtent b="0" l="0" r="0" t="0"/>
            <wp:docPr id="2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2995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00" w:lineRule="auto"/>
        <w:ind w:left="0" w:firstLine="0"/>
        <w:jc w:val="center"/>
        <w:rPr/>
      </w:pPr>
      <w:r w:rsidDel="00000000" w:rsidR="00000000" w:rsidRPr="00000000">
        <w:rPr>
          <w:rtl w:val="0"/>
        </w:rPr>
        <w:t xml:space="preserve">Рисунок 3.5 – Вікно введення коду ігрового лобі</w:t>
      </w:r>
    </w:p>
    <w:p w:rsidR="00000000" w:rsidDel="00000000" w:rsidP="00000000" w:rsidRDefault="00000000" w:rsidRPr="00000000" w14:paraId="0000005A">
      <w:pPr>
        <w:spacing w:after="200" w:lineRule="auto"/>
        <w:ind w:left="0" w:firstLine="0"/>
        <w:rPr/>
      </w:pPr>
      <w:r w:rsidDel="00000000" w:rsidR="00000000" w:rsidRPr="00000000">
        <w:rPr>
          <w:rtl w:val="0"/>
        </w:rPr>
        <w:tab/>
        <w:t xml:space="preserve">У випадку невдалої спроби підключення до ігрової сесії користувачу буде повідомлено про причину через яку це трапилося.</w:t>
      </w:r>
    </w:p>
    <w:p w:rsidR="00000000" w:rsidDel="00000000" w:rsidP="00000000" w:rsidRDefault="00000000" w:rsidRPr="00000000" w14:paraId="0000005B">
      <w:pPr>
        <w:spacing w:after="200" w:lineRule="auto"/>
        <w:ind w:left="0" w:firstLine="0"/>
        <w:jc w:val="center"/>
        <w:rPr/>
      </w:pPr>
      <w:r w:rsidDel="00000000" w:rsidR="00000000" w:rsidRPr="00000000">
        <w:rPr/>
        <w:drawing>
          <wp:inline distB="114300" distT="114300" distL="114300" distR="114300">
            <wp:extent cx="6299525" cy="2794000"/>
            <wp:effectExtent b="0" l="0" r="0" t="0"/>
            <wp:docPr id="2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2995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Rule="auto"/>
        <w:ind w:left="0" w:firstLine="0"/>
        <w:jc w:val="center"/>
        <w:rPr/>
      </w:pPr>
      <w:r w:rsidDel="00000000" w:rsidR="00000000" w:rsidRPr="00000000">
        <w:rPr>
          <w:rtl w:val="0"/>
        </w:rPr>
        <w:t xml:space="preserve">Рисунок 3.6 – Повідомлення у випадку правильно введеного коду ігрової сесії</w:t>
      </w:r>
    </w:p>
    <w:p w:rsidR="00000000" w:rsidDel="00000000" w:rsidP="00000000" w:rsidRDefault="00000000" w:rsidRPr="00000000" w14:paraId="0000005D">
      <w:pPr>
        <w:spacing w:after="200" w:lineRule="auto"/>
        <w:ind w:left="0" w:firstLine="0"/>
        <w:jc w:val="center"/>
        <w:rPr/>
      </w:pPr>
      <w:r w:rsidDel="00000000" w:rsidR="00000000" w:rsidRPr="00000000">
        <w:rPr>
          <w:rtl w:val="0"/>
        </w:rPr>
      </w:r>
    </w:p>
    <w:p w:rsidR="00000000" w:rsidDel="00000000" w:rsidP="00000000" w:rsidRDefault="00000000" w:rsidRPr="00000000" w14:paraId="0000005E">
      <w:pPr>
        <w:spacing w:after="200" w:lineRule="auto"/>
        <w:ind w:left="0" w:firstLine="0"/>
        <w:jc w:val="center"/>
        <w:rPr/>
      </w:pPr>
      <w:r w:rsidDel="00000000" w:rsidR="00000000" w:rsidRPr="00000000">
        <w:rPr>
          <w:rtl w:val="0"/>
        </w:rPr>
      </w:r>
    </w:p>
    <w:p w:rsidR="00000000" w:rsidDel="00000000" w:rsidP="00000000" w:rsidRDefault="00000000" w:rsidRPr="00000000" w14:paraId="0000005F">
      <w:pPr>
        <w:spacing w:after="200" w:lineRule="auto"/>
        <w:ind w:left="0" w:firstLine="0"/>
        <w:jc w:val="center"/>
        <w:rPr/>
      </w:pPr>
      <w:r w:rsidDel="00000000" w:rsidR="00000000" w:rsidRPr="00000000">
        <w:rPr>
          <w:rtl w:val="0"/>
        </w:rPr>
      </w:r>
    </w:p>
    <w:p w:rsidR="00000000" w:rsidDel="00000000" w:rsidP="00000000" w:rsidRDefault="00000000" w:rsidRPr="00000000" w14:paraId="00000060">
      <w:pPr>
        <w:spacing w:after="200" w:lineRule="auto"/>
        <w:ind w:left="0" w:firstLine="0"/>
        <w:jc w:val="center"/>
        <w:rPr/>
      </w:pPr>
      <w:r w:rsidDel="00000000" w:rsidR="00000000" w:rsidRPr="00000000">
        <w:rPr>
          <w:rtl w:val="0"/>
        </w:rPr>
      </w:r>
    </w:p>
    <w:p w:rsidR="00000000" w:rsidDel="00000000" w:rsidP="00000000" w:rsidRDefault="00000000" w:rsidRPr="00000000" w14:paraId="00000061">
      <w:pPr>
        <w:spacing w:after="200" w:lineRule="auto"/>
        <w:ind w:left="0" w:firstLine="0"/>
        <w:jc w:val="center"/>
        <w:rPr/>
      </w:pPr>
      <w:r w:rsidDel="00000000" w:rsidR="00000000" w:rsidRPr="00000000">
        <w:rPr/>
        <w:drawing>
          <wp:inline distB="114300" distT="114300" distL="114300" distR="114300">
            <wp:extent cx="6299525" cy="2806700"/>
            <wp:effectExtent b="0" l="0" r="0" t="0"/>
            <wp:docPr id="2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29952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Rule="auto"/>
        <w:ind w:left="0" w:firstLine="0"/>
        <w:jc w:val="center"/>
        <w:rPr/>
      </w:pPr>
      <w:r w:rsidDel="00000000" w:rsidR="00000000" w:rsidRPr="00000000">
        <w:rPr>
          <w:rtl w:val="0"/>
        </w:rPr>
        <w:t xml:space="preserve">Рисунок 3.7 – Коректно введений код ігрової сесії</w:t>
      </w:r>
    </w:p>
    <w:p w:rsidR="00000000" w:rsidDel="00000000" w:rsidP="00000000" w:rsidRDefault="00000000" w:rsidRPr="00000000" w14:paraId="00000063">
      <w:pPr>
        <w:spacing w:after="200" w:before="200" w:lineRule="auto"/>
        <w:ind w:left="0" w:firstLine="0"/>
        <w:jc w:val="center"/>
        <w:rPr/>
      </w:pPr>
      <w:r w:rsidDel="00000000" w:rsidR="00000000" w:rsidRPr="00000000">
        <w:rPr/>
        <w:drawing>
          <wp:inline distB="114300" distT="114300" distL="114300" distR="114300">
            <wp:extent cx="6299525" cy="2781300"/>
            <wp:effectExtent b="0" l="0" r="0" t="0"/>
            <wp:docPr id="2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2995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00" w:lineRule="auto"/>
        <w:ind w:left="0" w:firstLine="0"/>
        <w:jc w:val="center"/>
        <w:rPr/>
      </w:pPr>
      <w:r w:rsidDel="00000000" w:rsidR="00000000" w:rsidRPr="00000000">
        <w:rPr>
          <w:rtl w:val="0"/>
        </w:rPr>
        <w:t xml:space="preserve">Рисунок 3.8 – Обидва гравці успішно завантажилися до ігрового лобі</w:t>
      </w:r>
    </w:p>
    <w:p w:rsidR="00000000" w:rsidDel="00000000" w:rsidP="00000000" w:rsidRDefault="00000000" w:rsidRPr="00000000" w14:paraId="00000065">
      <w:pPr>
        <w:spacing w:after="200" w:lineRule="auto"/>
        <w:ind w:left="0" w:firstLine="0"/>
        <w:rPr/>
      </w:pPr>
      <w:r w:rsidDel="00000000" w:rsidR="00000000" w:rsidRPr="00000000">
        <w:rPr>
          <w:rtl w:val="0"/>
        </w:rPr>
        <w:tab/>
        <w:t xml:space="preserve">Лише користувач-хост має право розпочинати гру, натиснувши відповідну кнопку “Почати гру”. Звичайний клієнт має лише право відключитись від ігрової кімнати у випадку необхідності за натисканням відповідної кнопки на рисунку 3.9.  У випадку спроби почати матч з замалою кількістю гравців користувача очікує попередження про відповідну неправомірну дію, оскільки мінімальна кількість гравців для початку – 2 на рисунку 3.10.</w:t>
      </w:r>
    </w:p>
    <w:p w:rsidR="00000000" w:rsidDel="00000000" w:rsidP="00000000" w:rsidRDefault="00000000" w:rsidRPr="00000000" w14:paraId="00000066">
      <w:pPr>
        <w:spacing w:after="200" w:lineRule="auto"/>
        <w:ind w:left="0" w:firstLine="0"/>
        <w:jc w:val="left"/>
        <w:rPr/>
      </w:pPr>
      <w:r w:rsidDel="00000000" w:rsidR="00000000" w:rsidRPr="00000000">
        <w:rPr>
          <w:rtl w:val="0"/>
        </w:rPr>
      </w:r>
    </w:p>
    <w:p w:rsidR="00000000" w:rsidDel="00000000" w:rsidP="00000000" w:rsidRDefault="00000000" w:rsidRPr="00000000" w14:paraId="00000067">
      <w:pPr>
        <w:spacing w:after="200" w:before="200" w:lineRule="auto"/>
        <w:ind w:left="0" w:firstLine="0"/>
        <w:jc w:val="center"/>
        <w:rPr/>
      </w:pPr>
      <w:r w:rsidDel="00000000" w:rsidR="00000000" w:rsidRPr="00000000">
        <w:rPr/>
        <w:drawing>
          <wp:inline distB="114300" distT="114300" distL="114300" distR="114300">
            <wp:extent cx="6299525" cy="2806700"/>
            <wp:effectExtent b="0" l="0" r="0" t="0"/>
            <wp:docPr id="2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29952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ind w:left="0" w:firstLine="0"/>
        <w:jc w:val="center"/>
        <w:rPr/>
      </w:pPr>
      <w:r w:rsidDel="00000000" w:rsidR="00000000" w:rsidRPr="00000000">
        <w:rPr>
          <w:rtl w:val="0"/>
        </w:rPr>
        <w:t xml:space="preserve">Рисунок 3.9 – Вид ігрового лобі від лиця клієнта</w:t>
      </w:r>
    </w:p>
    <w:p w:rsidR="00000000" w:rsidDel="00000000" w:rsidP="00000000" w:rsidRDefault="00000000" w:rsidRPr="00000000" w14:paraId="00000069">
      <w:pPr>
        <w:spacing w:after="200" w:before="200" w:lineRule="auto"/>
        <w:ind w:left="0" w:firstLine="0"/>
        <w:jc w:val="center"/>
        <w:rPr/>
      </w:pPr>
      <w:r w:rsidDel="00000000" w:rsidR="00000000" w:rsidRPr="00000000">
        <w:rPr/>
        <w:drawing>
          <wp:inline distB="114300" distT="114300" distL="114300" distR="114300">
            <wp:extent cx="6299525" cy="2794000"/>
            <wp:effectExtent b="0" l="0" r="0" t="0"/>
            <wp:docPr id="3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2995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Rule="auto"/>
        <w:ind w:left="0" w:firstLine="0"/>
        <w:jc w:val="center"/>
        <w:rPr/>
      </w:pPr>
      <w:r w:rsidDel="00000000" w:rsidR="00000000" w:rsidRPr="00000000">
        <w:rPr>
          <w:rtl w:val="0"/>
        </w:rPr>
        <w:t xml:space="preserve">Рисунок 3.10 – Невдала спроба розпочати гру</w:t>
      </w:r>
    </w:p>
    <w:p w:rsidR="00000000" w:rsidDel="00000000" w:rsidP="00000000" w:rsidRDefault="00000000" w:rsidRPr="00000000" w14:paraId="0000006B">
      <w:pPr>
        <w:ind w:left="0" w:firstLine="0"/>
        <w:jc w:val="left"/>
        <w:rPr/>
      </w:pPr>
      <w:r w:rsidDel="00000000" w:rsidR="00000000" w:rsidRPr="00000000">
        <w:rPr>
          <w:rtl w:val="0"/>
        </w:rPr>
        <w:tab/>
        <w:t xml:space="preserve">Після розпочатої гри ігрове поле має вигляд як на рисунку 3.11. Варто зауважити, що кнопка кидання кубика видна лише тому гравцю, чий зараз хід виконується.</w:t>
      </w:r>
    </w:p>
    <w:p w:rsidR="00000000" w:rsidDel="00000000" w:rsidP="00000000" w:rsidRDefault="00000000" w:rsidRPr="00000000" w14:paraId="0000006C">
      <w:pPr>
        <w:spacing w:after="200" w:before="200" w:lineRule="auto"/>
        <w:ind w:left="0" w:firstLine="0"/>
        <w:jc w:val="center"/>
        <w:rPr/>
      </w:pPr>
      <w:r w:rsidDel="00000000" w:rsidR="00000000" w:rsidRPr="00000000">
        <w:rPr/>
        <w:drawing>
          <wp:inline distB="114300" distT="114300" distL="114300" distR="114300">
            <wp:extent cx="6299525" cy="2692400"/>
            <wp:effectExtent b="0" l="0" r="0" t="0"/>
            <wp:docPr id="3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29952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lineRule="auto"/>
        <w:ind w:left="0" w:firstLine="0"/>
        <w:jc w:val="center"/>
        <w:rPr/>
      </w:pPr>
      <w:r w:rsidDel="00000000" w:rsidR="00000000" w:rsidRPr="00000000">
        <w:rPr>
          <w:rtl w:val="0"/>
        </w:rPr>
        <w:t xml:space="preserve">Рисунок 3.11 – Завантажена гра, наявність кнопки кидання кубика свідчить про чергу гравця робити хід</w:t>
      </w:r>
    </w:p>
    <w:p w:rsidR="00000000" w:rsidDel="00000000" w:rsidP="00000000" w:rsidRDefault="00000000" w:rsidRPr="00000000" w14:paraId="0000006E">
      <w:pPr>
        <w:ind w:left="0" w:firstLine="0"/>
        <w:rPr/>
      </w:pPr>
      <w:r w:rsidDel="00000000" w:rsidR="00000000" w:rsidRPr="00000000">
        <w:rPr>
          <w:rtl w:val="0"/>
        </w:rPr>
        <w:tab/>
        <w:t xml:space="preserve">Після натискання на кнопку кидання кубика гравцю демонструється значення, які випали і фішка гравця здійснює пересування ігровим полем.</w:t>
      </w:r>
    </w:p>
    <w:p w:rsidR="00000000" w:rsidDel="00000000" w:rsidP="00000000" w:rsidRDefault="00000000" w:rsidRPr="00000000" w14:paraId="0000006F">
      <w:pPr>
        <w:spacing w:after="200" w:before="200" w:lineRule="auto"/>
        <w:ind w:left="0" w:firstLine="0"/>
        <w:jc w:val="center"/>
        <w:rPr/>
      </w:pPr>
      <w:r w:rsidDel="00000000" w:rsidR="00000000" w:rsidRPr="00000000">
        <w:rPr/>
        <w:drawing>
          <wp:inline distB="114300" distT="114300" distL="114300" distR="114300">
            <wp:extent cx="6299525" cy="2705100"/>
            <wp:effectExtent b="0" l="0" r="0" t="0"/>
            <wp:docPr id="3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before="0" w:lineRule="auto"/>
        <w:ind w:left="0" w:firstLine="0"/>
        <w:jc w:val="center"/>
        <w:rPr/>
      </w:pPr>
      <w:r w:rsidDel="00000000" w:rsidR="00000000" w:rsidRPr="00000000">
        <w:rPr>
          <w:rtl w:val="0"/>
        </w:rPr>
        <w:t xml:space="preserve">Рисунок 3.12 – Гравець здійснив хід та приземлився на поле власності, яке йому було запропоновано придбати</w:t>
      </w:r>
    </w:p>
    <w:p w:rsidR="00000000" w:rsidDel="00000000" w:rsidP="00000000" w:rsidRDefault="00000000" w:rsidRPr="00000000" w14:paraId="00000071">
      <w:pPr>
        <w:spacing w:after="200" w:before="200" w:lineRule="auto"/>
        <w:ind w:left="0" w:firstLine="0"/>
        <w:jc w:val="left"/>
        <w:rPr/>
      </w:pPr>
      <w:r w:rsidDel="00000000" w:rsidR="00000000" w:rsidRPr="00000000">
        <w:rPr>
          <w:rtl w:val="0"/>
        </w:rPr>
        <w:tab/>
        <w:t xml:space="preserve">У випадку, якщо гравець має достатньо коштів та бажає викупити поле, то користувач може скористатися кнопкою “Придбати”. Інакше – гравець може відмовитися від покупки натиснувши відповідну кнопку “Відмовитися”. У обох випадках хід буде передано наступному гравцю, якщо тільки не гравець не отримав парне значення з кубиків, у цьому випадку поточному гравцю надається право кидати кубик ще раз.</w:t>
      </w:r>
    </w:p>
    <w:p w:rsidR="00000000" w:rsidDel="00000000" w:rsidP="00000000" w:rsidRDefault="00000000" w:rsidRPr="00000000" w14:paraId="00000072">
      <w:pPr>
        <w:spacing w:after="200" w:before="200" w:lineRule="auto"/>
        <w:ind w:left="0" w:firstLine="0"/>
        <w:jc w:val="center"/>
        <w:rPr/>
      </w:pPr>
      <w:r w:rsidDel="00000000" w:rsidR="00000000" w:rsidRPr="00000000">
        <w:rPr/>
        <w:drawing>
          <wp:inline distB="114300" distT="114300" distL="114300" distR="114300">
            <wp:extent cx="6299525" cy="2692400"/>
            <wp:effectExtent b="0" l="0" r="0" t="0"/>
            <wp:docPr id="3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29952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before="0" w:lineRule="auto"/>
        <w:ind w:left="0" w:firstLine="0"/>
        <w:jc w:val="center"/>
        <w:rPr/>
      </w:pPr>
      <w:r w:rsidDel="00000000" w:rsidR="00000000" w:rsidRPr="00000000">
        <w:rPr>
          <w:rtl w:val="0"/>
        </w:rPr>
        <w:t xml:space="preserve">Рисунок 3.13 – У випадку придбання поля власності поле на дошці змінює колір на колір рамки гравця, який його придбав</w:t>
      </w:r>
    </w:p>
    <w:p w:rsidR="00000000" w:rsidDel="00000000" w:rsidP="00000000" w:rsidRDefault="00000000" w:rsidRPr="00000000" w14:paraId="00000074">
      <w:pPr>
        <w:spacing w:after="200" w:before="200" w:lineRule="auto"/>
        <w:ind w:left="0" w:firstLine="0"/>
        <w:jc w:val="center"/>
        <w:rPr/>
      </w:pPr>
      <w:r w:rsidDel="00000000" w:rsidR="00000000" w:rsidRPr="00000000">
        <w:rPr/>
        <w:drawing>
          <wp:inline distB="114300" distT="114300" distL="114300" distR="114300">
            <wp:extent cx="6299525" cy="2705100"/>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before="0" w:lineRule="auto"/>
        <w:ind w:left="0" w:firstLine="0"/>
        <w:jc w:val="center"/>
        <w:rPr/>
      </w:pPr>
      <w:r w:rsidDel="00000000" w:rsidR="00000000" w:rsidRPr="00000000">
        <w:rPr>
          <w:rtl w:val="0"/>
        </w:rPr>
        <w:t xml:space="preserve">Рисунок 3.14 – Стан поля після того, як другий гравець виконав свій хід та придбав поле у свою власність</w:t>
      </w:r>
    </w:p>
    <w:p w:rsidR="00000000" w:rsidDel="00000000" w:rsidP="00000000" w:rsidRDefault="00000000" w:rsidRPr="00000000" w14:paraId="00000076">
      <w:pPr>
        <w:spacing w:after="200" w:before="0" w:lineRule="auto"/>
        <w:ind w:left="0" w:firstLine="0"/>
        <w:rPr/>
      </w:pPr>
      <w:r w:rsidDel="00000000" w:rsidR="00000000" w:rsidRPr="00000000">
        <w:rPr>
          <w:rtl w:val="0"/>
        </w:rPr>
        <w:tab/>
        <w:t xml:space="preserve">Гравець, якому випало право ходити має можливість запропонувати іншому гравцю здійснити обмін полями власності. Для цього потрібно натиснути на панель іншого гравця, яка знаходиться з лівого боку екрану.</w:t>
      </w:r>
    </w:p>
    <w:p w:rsidR="00000000" w:rsidDel="00000000" w:rsidP="00000000" w:rsidRDefault="00000000" w:rsidRPr="00000000" w14:paraId="00000077">
      <w:pPr>
        <w:spacing w:after="200" w:before="0" w:lineRule="auto"/>
        <w:ind w:left="0" w:firstLine="0"/>
        <w:jc w:val="center"/>
        <w:rPr/>
      </w:pPr>
      <w:r w:rsidDel="00000000" w:rsidR="00000000" w:rsidRPr="00000000">
        <w:rPr/>
        <w:drawing>
          <wp:inline distB="114300" distT="114300" distL="114300" distR="114300">
            <wp:extent cx="6299525" cy="2705100"/>
            <wp:effectExtent b="0" l="0" r="0" t="0"/>
            <wp:docPr id="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00" w:before="0" w:lineRule="auto"/>
        <w:ind w:left="0" w:firstLine="0"/>
        <w:jc w:val="center"/>
        <w:rPr/>
      </w:pPr>
      <w:r w:rsidDel="00000000" w:rsidR="00000000" w:rsidRPr="00000000">
        <w:rPr>
          <w:rtl w:val="0"/>
        </w:rPr>
        <w:t xml:space="preserve">Рисунок 3.15 – Відкрита пропозиція обміну</w:t>
      </w:r>
    </w:p>
    <w:p w:rsidR="00000000" w:rsidDel="00000000" w:rsidP="00000000" w:rsidRDefault="00000000" w:rsidRPr="00000000" w14:paraId="00000079">
      <w:pPr>
        <w:spacing w:after="200" w:before="0" w:lineRule="auto"/>
        <w:ind w:left="0" w:firstLine="0"/>
        <w:rPr/>
      </w:pPr>
      <w:r w:rsidDel="00000000" w:rsidR="00000000" w:rsidRPr="00000000">
        <w:rPr>
          <w:rtl w:val="0"/>
        </w:rPr>
        <w:tab/>
        <w:t xml:space="preserve">Натискаючи на поля на дошці, які можна обмінювати гравець може запропонувати здійснити обмін на своїх умовах.</w:t>
      </w:r>
    </w:p>
    <w:p w:rsidR="00000000" w:rsidDel="00000000" w:rsidP="00000000" w:rsidRDefault="00000000" w:rsidRPr="00000000" w14:paraId="0000007A">
      <w:pPr>
        <w:spacing w:after="200" w:before="0" w:lineRule="auto"/>
        <w:ind w:left="0" w:firstLine="0"/>
        <w:jc w:val="center"/>
        <w:rPr/>
      </w:pPr>
      <w:r w:rsidDel="00000000" w:rsidR="00000000" w:rsidRPr="00000000">
        <w:rPr/>
        <w:drawing>
          <wp:inline distB="114300" distT="114300" distL="114300" distR="114300">
            <wp:extent cx="6299525" cy="2717800"/>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2995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00" w:before="0" w:lineRule="auto"/>
        <w:ind w:left="0" w:firstLine="0"/>
        <w:jc w:val="center"/>
        <w:rPr/>
      </w:pPr>
      <w:r w:rsidDel="00000000" w:rsidR="00000000" w:rsidRPr="00000000">
        <w:rPr>
          <w:rtl w:val="0"/>
        </w:rPr>
        <w:t xml:space="preserve">Рисунок 3.16 – Приклад заповненої пропозиції обміну</w:t>
      </w:r>
    </w:p>
    <w:p w:rsidR="00000000" w:rsidDel="00000000" w:rsidP="00000000" w:rsidRDefault="00000000" w:rsidRPr="00000000" w14:paraId="0000007C">
      <w:pPr>
        <w:spacing w:after="200" w:before="0" w:lineRule="auto"/>
        <w:ind w:left="0" w:firstLine="0"/>
        <w:rPr/>
      </w:pPr>
      <w:r w:rsidDel="00000000" w:rsidR="00000000" w:rsidRPr="00000000">
        <w:rPr>
          <w:rtl w:val="0"/>
        </w:rPr>
        <w:tab/>
        <w:t xml:space="preserve">У випадку натискання на кнопку скасувати обміну буде скасовано і гравець отримує право кинути кубик, у випадку, якщо пропозицію буде надіслано, то гравець буде очікувати відповіді від іншого користувача.</w:t>
      </w:r>
    </w:p>
    <w:p w:rsidR="00000000" w:rsidDel="00000000" w:rsidP="00000000" w:rsidRDefault="00000000" w:rsidRPr="00000000" w14:paraId="0000007D">
      <w:pPr>
        <w:spacing w:after="200" w:before="0" w:lineRule="auto"/>
        <w:ind w:left="0" w:firstLine="0"/>
        <w:jc w:val="center"/>
        <w:rPr/>
      </w:pPr>
      <w:r w:rsidDel="00000000" w:rsidR="00000000" w:rsidRPr="00000000">
        <w:rPr/>
        <w:drawing>
          <wp:inline distB="114300" distT="114300" distL="114300" distR="114300">
            <wp:extent cx="6299525" cy="2794000"/>
            <wp:effectExtent b="0" l="0" r="0" t="0"/>
            <wp:docPr id="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2995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before="0" w:lineRule="auto"/>
        <w:ind w:left="0" w:firstLine="0"/>
        <w:jc w:val="center"/>
        <w:rPr/>
      </w:pPr>
      <w:r w:rsidDel="00000000" w:rsidR="00000000" w:rsidRPr="00000000">
        <w:rPr>
          <w:rtl w:val="0"/>
        </w:rPr>
        <w:t xml:space="preserve">Рисунок 3.17 – Вигляд екрану гравця у випадку отримання пропозиції обміну</w:t>
      </w:r>
    </w:p>
    <w:p w:rsidR="00000000" w:rsidDel="00000000" w:rsidP="00000000" w:rsidRDefault="00000000" w:rsidRPr="00000000" w14:paraId="0000007F">
      <w:pPr>
        <w:spacing w:after="200" w:before="0" w:lineRule="auto"/>
        <w:ind w:left="0" w:firstLine="0"/>
        <w:rPr/>
      </w:pPr>
      <w:r w:rsidDel="00000000" w:rsidR="00000000" w:rsidRPr="00000000">
        <w:rPr>
          <w:rtl w:val="0"/>
        </w:rPr>
        <w:tab/>
        <w:t xml:space="preserve">Отримувачу пропозиції надається можливість прийняти, або відхилити пропозицію натискаючи на відповідні кнопки. У випадку згоди буде виконано обміну власністю та будуть оновлення балансу гравців та власників полів.</w:t>
      </w:r>
    </w:p>
    <w:p w:rsidR="00000000" w:rsidDel="00000000" w:rsidP="00000000" w:rsidRDefault="00000000" w:rsidRPr="00000000" w14:paraId="00000080">
      <w:pPr>
        <w:spacing w:after="200" w:before="0" w:lineRule="auto"/>
        <w:ind w:left="0" w:firstLine="0"/>
        <w:rPr/>
      </w:pPr>
      <w:r w:rsidDel="00000000" w:rsidR="00000000" w:rsidRPr="00000000">
        <w:rPr/>
        <w:drawing>
          <wp:inline distB="114300" distT="114300" distL="114300" distR="114300">
            <wp:extent cx="6299525" cy="2705100"/>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before="0" w:lineRule="auto"/>
        <w:ind w:left="0" w:firstLine="0"/>
        <w:jc w:val="center"/>
        <w:rPr/>
      </w:pPr>
      <w:r w:rsidDel="00000000" w:rsidR="00000000" w:rsidRPr="00000000">
        <w:rPr>
          <w:rtl w:val="0"/>
        </w:rPr>
        <w:t xml:space="preserve">Рисунок 3.18 – Повідомлення про прийняту пропозицію обміну</w:t>
      </w:r>
    </w:p>
    <w:p w:rsidR="00000000" w:rsidDel="00000000" w:rsidP="00000000" w:rsidRDefault="00000000" w:rsidRPr="00000000" w14:paraId="00000082">
      <w:pPr>
        <w:spacing w:after="200" w:before="0" w:lineRule="auto"/>
        <w:ind w:left="0" w:firstLine="0"/>
        <w:jc w:val="center"/>
        <w:rPr/>
      </w:pPr>
      <w:r w:rsidDel="00000000" w:rsidR="00000000" w:rsidRPr="00000000">
        <w:rPr>
          <w:rtl w:val="0"/>
        </w:rPr>
      </w:r>
    </w:p>
    <w:p w:rsidR="00000000" w:rsidDel="00000000" w:rsidP="00000000" w:rsidRDefault="00000000" w:rsidRPr="00000000" w14:paraId="00000083">
      <w:pPr>
        <w:spacing w:after="200" w:before="0" w:lineRule="auto"/>
        <w:ind w:left="0" w:firstLine="0"/>
        <w:jc w:val="center"/>
        <w:rPr/>
      </w:pPr>
      <w:r w:rsidDel="00000000" w:rsidR="00000000" w:rsidRPr="00000000">
        <w:rPr/>
        <w:drawing>
          <wp:inline distB="114300" distT="114300" distL="114300" distR="114300">
            <wp:extent cx="6299525" cy="2705100"/>
            <wp:effectExtent b="0" l="0" r="0" t="0"/>
            <wp:docPr id="6"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before="0" w:lineRule="auto"/>
        <w:ind w:left="0" w:firstLine="0"/>
        <w:jc w:val="center"/>
        <w:rPr/>
      </w:pPr>
      <w:r w:rsidDel="00000000" w:rsidR="00000000" w:rsidRPr="00000000">
        <w:rPr>
          <w:rtl w:val="0"/>
        </w:rPr>
        <w:t xml:space="preserve">Рисунок 3.19 – Оновлене поле та баланс гравців</w:t>
      </w:r>
    </w:p>
    <w:p w:rsidR="00000000" w:rsidDel="00000000" w:rsidP="00000000" w:rsidRDefault="00000000" w:rsidRPr="00000000" w14:paraId="00000085">
      <w:pPr>
        <w:spacing w:after="0" w:before="0" w:lineRule="auto"/>
        <w:ind w:left="0" w:firstLine="0"/>
        <w:rPr/>
      </w:pPr>
      <w:r w:rsidDel="00000000" w:rsidR="00000000" w:rsidRPr="00000000">
        <w:rPr>
          <w:rtl w:val="0"/>
        </w:rPr>
        <w:tab/>
        <w:t xml:space="preserve">Користувач має можливість закладати поля з метою отримання коштів тут і зараз. Також гравець має можливість покращувати поля у випадку наявності всієї зібраної власності монополії (кожна монополія позначається одним кольором на дошці).</w:t>
      </w:r>
    </w:p>
    <w:p w:rsidR="00000000" w:rsidDel="00000000" w:rsidP="00000000" w:rsidRDefault="00000000" w:rsidRPr="00000000" w14:paraId="00000086">
      <w:pPr>
        <w:spacing w:after="0" w:before="0" w:lineRule="auto"/>
        <w:ind w:left="0" w:firstLine="0"/>
        <w:rPr/>
      </w:pPr>
      <w:r w:rsidDel="00000000" w:rsidR="00000000" w:rsidRPr="00000000">
        <w:rPr>
          <w:rtl w:val="0"/>
        </w:rPr>
        <w:tab/>
        <w:t xml:space="preserve">Для закладання відповідного поля необхідно натиснути на нього на дошці та у відкритій панелі натиснути на кнопку “Продати”.</w:t>
      </w:r>
    </w:p>
    <w:p w:rsidR="00000000" w:rsidDel="00000000" w:rsidP="00000000" w:rsidRDefault="00000000" w:rsidRPr="00000000" w14:paraId="00000087">
      <w:pPr>
        <w:spacing w:after="200" w:before="200" w:lineRule="auto"/>
        <w:ind w:left="0" w:firstLine="0"/>
        <w:jc w:val="center"/>
        <w:rPr/>
      </w:pPr>
      <w:r w:rsidDel="00000000" w:rsidR="00000000" w:rsidRPr="00000000">
        <w:rPr/>
        <w:drawing>
          <wp:inline distB="114300" distT="114300" distL="114300" distR="114300">
            <wp:extent cx="6299525" cy="2717800"/>
            <wp:effectExtent b="0" l="0" r="0" t="0"/>
            <wp:docPr id="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2995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before="0" w:lineRule="auto"/>
        <w:ind w:left="0" w:firstLine="0"/>
        <w:jc w:val="center"/>
        <w:rPr/>
      </w:pPr>
      <w:r w:rsidDel="00000000" w:rsidR="00000000" w:rsidRPr="00000000">
        <w:rPr>
          <w:rtl w:val="0"/>
        </w:rPr>
        <w:t xml:space="preserve">Рисунок 3.20 – Панель, яка надає можливість продати поле власності</w:t>
      </w:r>
    </w:p>
    <w:p w:rsidR="00000000" w:rsidDel="00000000" w:rsidP="00000000" w:rsidRDefault="00000000" w:rsidRPr="00000000" w14:paraId="00000089">
      <w:pPr>
        <w:spacing w:after="200" w:before="200" w:lineRule="auto"/>
        <w:ind w:left="0" w:firstLine="0"/>
        <w:jc w:val="center"/>
        <w:rPr/>
      </w:pPr>
      <w:r w:rsidDel="00000000" w:rsidR="00000000" w:rsidRPr="00000000">
        <w:rPr>
          <w:rtl w:val="0"/>
        </w:rPr>
      </w:r>
    </w:p>
    <w:p w:rsidR="00000000" w:rsidDel="00000000" w:rsidP="00000000" w:rsidRDefault="00000000" w:rsidRPr="00000000" w14:paraId="0000008A">
      <w:pPr>
        <w:spacing w:after="200" w:before="200" w:lineRule="auto"/>
        <w:ind w:left="0" w:firstLine="0"/>
        <w:jc w:val="center"/>
        <w:rPr/>
      </w:pPr>
      <w:r w:rsidDel="00000000" w:rsidR="00000000" w:rsidRPr="00000000">
        <w:rPr/>
        <w:drawing>
          <wp:inline distB="114300" distT="114300" distL="114300" distR="114300">
            <wp:extent cx="6299525" cy="2705100"/>
            <wp:effectExtent b="0" l="0" r="0" t="0"/>
            <wp:docPr id="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before="0" w:lineRule="auto"/>
        <w:ind w:left="0" w:firstLine="0"/>
        <w:jc w:val="center"/>
        <w:rPr/>
      </w:pPr>
      <w:r w:rsidDel="00000000" w:rsidR="00000000" w:rsidRPr="00000000">
        <w:rPr>
          <w:rtl w:val="0"/>
        </w:rPr>
        <w:t xml:space="preserve">Рисунок 3.21 – Закладене поле позначається темним кольором власника</w:t>
      </w:r>
    </w:p>
    <w:p w:rsidR="00000000" w:rsidDel="00000000" w:rsidP="00000000" w:rsidRDefault="00000000" w:rsidRPr="00000000" w14:paraId="0000008C">
      <w:pPr>
        <w:spacing w:after="200" w:before="200" w:lineRule="auto"/>
        <w:ind w:left="0" w:firstLine="0"/>
        <w:rPr/>
      </w:pPr>
      <w:r w:rsidDel="00000000" w:rsidR="00000000" w:rsidRPr="00000000">
        <w:rPr>
          <w:rtl w:val="0"/>
        </w:rPr>
        <w:tab/>
        <w:t xml:space="preserve">У грі присутні поля шанс, наступаючи на які гравець має шанс отримати певні позитивні, або негативні ефекти.</w:t>
      </w:r>
    </w:p>
    <w:p w:rsidR="00000000" w:rsidDel="00000000" w:rsidP="00000000" w:rsidRDefault="00000000" w:rsidRPr="00000000" w14:paraId="0000008D">
      <w:pPr>
        <w:spacing w:after="200" w:before="200" w:lineRule="auto"/>
        <w:ind w:left="0" w:firstLine="0"/>
        <w:jc w:val="center"/>
        <w:rPr/>
      </w:pPr>
      <w:r w:rsidDel="00000000" w:rsidR="00000000" w:rsidRPr="00000000">
        <w:rPr/>
        <w:drawing>
          <wp:inline distB="114300" distT="114300" distL="114300" distR="114300">
            <wp:extent cx="6299525" cy="2705100"/>
            <wp:effectExtent b="0" l="0" r="0" t="0"/>
            <wp:docPr id="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2995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before="0" w:lineRule="auto"/>
        <w:ind w:left="0" w:firstLine="0"/>
        <w:jc w:val="center"/>
        <w:rPr/>
      </w:pPr>
      <w:r w:rsidDel="00000000" w:rsidR="00000000" w:rsidRPr="00000000">
        <w:rPr>
          <w:rtl w:val="0"/>
        </w:rPr>
        <w:t xml:space="preserve">Рисунок 3.22 – Приклад потрапляння на поле шанс з відповідними наслідками</w:t>
      </w:r>
    </w:p>
    <w:p w:rsidR="00000000" w:rsidDel="00000000" w:rsidP="00000000" w:rsidRDefault="00000000" w:rsidRPr="00000000" w14:paraId="0000008F">
      <w:pPr>
        <w:spacing w:after="200" w:before="200" w:lineRule="auto"/>
        <w:ind w:left="0" w:firstLine="0"/>
        <w:rPr/>
      </w:pPr>
      <w:r w:rsidDel="00000000" w:rsidR="00000000" w:rsidRPr="00000000">
        <w:rPr>
          <w:rtl w:val="0"/>
        </w:rPr>
        <w:tab/>
        <w:t xml:space="preserve">У випадку, коли гравець потрапляє на поле власності, яке належить іншому гравцю йому відкривається панель сплати оренди за перебування на ньому на рисунку 3.23.</w:t>
      </w:r>
    </w:p>
    <w:p w:rsidR="00000000" w:rsidDel="00000000" w:rsidP="00000000" w:rsidRDefault="00000000" w:rsidRPr="00000000" w14:paraId="00000090">
      <w:pPr>
        <w:spacing w:after="200" w:before="200" w:lineRule="auto"/>
        <w:ind w:left="0" w:firstLine="0"/>
        <w:rPr/>
      </w:pPr>
      <w:r w:rsidDel="00000000" w:rsidR="00000000" w:rsidRPr="00000000">
        <w:rPr>
          <w:rtl w:val="0"/>
        </w:rPr>
      </w:r>
    </w:p>
    <w:p w:rsidR="00000000" w:rsidDel="00000000" w:rsidP="00000000" w:rsidRDefault="00000000" w:rsidRPr="00000000" w14:paraId="00000091">
      <w:pPr>
        <w:spacing w:after="200" w:before="200" w:lineRule="auto"/>
        <w:ind w:left="0" w:firstLine="0"/>
        <w:rPr/>
      </w:pPr>
      <w:r w:rsidDel="00000000" w:rsidR="00000000" w:rsidRPr="00000000">
        <w:rPr>
          <w:rtl w:val="0"/>
        </w:rPr>
      </w:r>
    </w:p>
    <w:p w:rsidR="00000000" w:rsidDel="00000000" w:rsidP="00000000" w:rsidRDefault="00000000" w:rsidRPr="00000000" w14:paraId="00000092">
      <w:pPr>
        <w:spacing w:after="200" w:before="200" w:lineRule="auto"/>
        <w:ind w:left="0" w:firstLine="0"/>
        <w:jc w:val="center"/>
        <w:rPr/>
      </w:pPr>
      <w:r w:rsidDel="00000000" w:rsidR="00000000" w:rsidRPr="00000000">
        <w:rPr/>
        <w:drawing>
          <wp:inline distB="114300" distT="114300" distL="114300" distR="114300">
            <wp:extent cx="6299525" cy="2819400"/>
            <wp:effectExtent b="0" l="0" r="0" t="0"/>
            <wp:docPr id="1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2995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0" w:lineRule="auto"/>
        <w:ind w:left="0" w:firstLine="0"/>
        <w:jc w:val="center"/>
        <w:rPr/>
      </w:pPr>
      <w:r w:rsidDel="00000000" w:rsidR="00000000" w:rsidRPr="00000000">
        <w:rPr>
          <w:rtl w:val="0"/>
        </w:rPr>
        <w:t xml:space="preserve">Рисунок 3.23 – Сплата оренди за перебування на полі</w:t>
      </w:r>
    </w:p>
    <w:p w:rsidR="00000000" w:rsidDel="00000000" w:rsidP="00000000" w:rsidRDefault="00000000" w:rsidRPr="00000000" w14:paraId="00000094">
      <w:pPr>
        <w:spacing w:after="200" w:before="200" w:lineRule="auto"/>
        <w:ind w:left="0" w:firstLine="0"/>
        <w:rPr/>
      </w:pPr>
      <w:r w:rsidDel="00000000" w:rsidR="00000000" w:rsidRPr="00000000">
        <w:rPr>
          <w:rtl w:val="0"/>
        </w:rPr>
        <w:tab/>
        <w:t xml:space="preserve">У випадку, якщо гравець не має можливості, або бажання продовжувати гру, то у будь-який момент користувач може натиснути на панель зі своїм кольором та іменем і ініціалізувати процес добровільної здачі.</w:t>
      </w:r>
    </w:p>
    <w:p w:rsidR="00000000" w:rsidDel="00000000" w:rsidP="00000000" w:rsidRDefault="00000000" w:rsidRPr="00000000" w14:paraId="00000095">
      <w:pPr>
        <w:spacing w:after="200" w:before="200" w:lineRule="auto"/>
        <w:ind w:left="0" w:firstLine="0"/>
        <w:jc w:val="center"/>
        <w:rPr/>
      </w:pPr>
      <w:r w:rsidDel="00000000" w:rsidR="00000000" w:rsidRPr="00000000">
        <w:rPr/>
        <w:drawing>
          <wp:inline distB="114300" distT="114300" distL="114300" distR="114300">
            <wp:extent cx="6299525" cy="2717800"/>
            <wp:effectExtent b="0" l="0" r="0" t="0"/>
            <wp:docPr id="1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2995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before="200" w:lineRule="auto"/>
        <w:ind w:left="0" w:firstLine="0"/>
        <w:jc w:val="center"/>
        <w:rPr/>
      </w:pPr>
      <w:r w:rsidDel="00000000" w:rsidR="00000000" w:rsidRPr="00000000">
        <w:rPr>
          <w:rtl w:val="0"/>
        </w:rPr>
        <w:t xml:space="preserve">Рисунок 3.24 – Діалогове вікно підтвердження рішення гравця</w:t>
      </w:r>
    </w:p>
    <w:p w:rsidR="00000000" w:rsidDel="00000000" w:rsidP="00000000" w:rsidRDefault="00000000" w:rsidRPr="00000000" w14:paraId="00000097">
      <w:pPr>
        <w:spacing w:after="200" w:before="200" w:lineRule="auto"/>
        <w:ind w:left="0" w:firstLine="0"/>
        <w:rPr/>
      </w:pPr>
      <w:r w:rsidDel="00000000" w:rsidR="00000000" w:rsidRPr="00000000">
        <w:rPr>
          <w:rtl w:val="0"/>
        </w:rPr>
        <w:tab/>
        <w:t xml:space="preserve">У випадку підтвердження здачі, гравець видаляється з гри, статки та власність користувача анулюється  і право ходу передається наступному гравцю. </w:t>
      </w:r>
    </w:p>
    <w:p w:rsidR="00000000" w:rsidDel="00000000" w:rsidP="00000000" w:rsidRDefault="00000000" w:rsidRPr="00000000" w14:paraId="00000098">
      <w:pPr>
        <w:spacing w:after="200" w:before="200" w:lineRule="auto"/>
        <w:ind w:left="0" w:firstLine="0"/>
        <w:jc w:val="center"/>
        <w:rPr/>
      </w:pPr>
      <w:r w:rsidDel="00000000" w:rsidR="00000000" w:rsidRPr="00000000">
        <w:rPr>
          <w:rtl w:val="0"/>
        </w:rPr>
      </w:r>
    </w:p>
    <w:p w:rsidR="00000000" w:rsidDel="00000000" w:rsidP="00000000" w:rsidRDefault="00000000" w:rsidRPr="00000000" w14:paraId="00000099">
      <w:pPr>
        <w:spacing w:after="200" w:before="200" w:lineRule="auto"/>
        <w:ind w:left="0" w:firstLine="0"/>
        <w:jc w:val="center"/>
        <w:rPr/>
      </w:pPr>
      <w:r w:rsidDel="00000000" w:rsidR="00000000" w:rsidRPr="00000000">
        <w:rPr/>
        <w:drawing>
          <wp:inline distB="114300" distT="114300" distL="114300" distR="114300">
            <wp:extent cx="6299525" cy="2717800"/>
            <wp:effectExtent b="0" l="0" r="0" t="0"/>
            <wp:docPr id="2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629952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200" w:lineRule="auto"/>
        <w:ind w:left="0" w:firstLine="0"/>
        <w:jc w:val="center"/>
        <w:rPr/>
      </w:pPr>
      <w:r w:rsidDel="00000000" w:rsidR="00000000" w:rsidRPr="00000000">
        <w:rPr>
          <w:rtl w:val="0"/>
        </w:rPr>
        <w:t xml:space="preserve">Рисунок 3.25 – Екран гравця після добровільної здачі</w:t>
      </w:r>
    </w:p>
    <w:p w:rsidR="00000000" w:rsidDel="00000000" w:rsidP="00000000" w:rsidRDefault="00000000" w:rsidRPr="00000000" w14:paraId="0000009B">
      <w:pPr>
        <w:spacing w:after="200" w:before="200" w:lineRule="auto"/>
        <w:ind w:left="0" w:firstLine="0"/>
        <w:jc w:val="center"/>
        <w:rPr/>
      </w:pPr>
      <w:r w:rsidDel="00000000" w:rsidR="00000000" w:rsidRPr="00000000">
        <w:rPr/>
        <w:drawing>
          <wp:inline distB="114300" distT="114300" distL="114300" distR="114300">
            <wp:extent cx="6299525" cy="2794000"/>
            <wp:effectExtent b="0" l="0" r="0" t="0"/>
            <wp:docPr id="23"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62995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before="200" w:lineRule="auto"/>
        <w:ind w:left="0" w:firstLine="0"/>
        <w:jc w:val="center"/>
        <w:rPr/>
      </w:pPr>
      <w:r w:rsidDel="00000000" w:rsidR="00000000" w:rsidRPr="00000000">
        <w:rPr>
          <w:rtl w:val="0"/>
        </w:rPr>
        <w:t xml:space="preserve">Рисунок 3.26 – Екран іншого гравця, який переміг у матчі</w:t>
      </w:r>
    </w:p>
    <w:p w:rsidR="00000000" w:rsidDel="00000000" w:rsidP="00000000" w:rsidRDefault="00000000" w:rsidRPr="00000000" w14:paraId="0000009D">
      <w:pPr>
        <w:spacing w:after="0" w:before="0" w:lineRule="auto"/>
        <w:ind w:left="0" w:firstLine="0"/>
        <w:rPr/>
      </w:pPr>
      <w:r w:rsidDel="00000000" w:rsidR="00000000" w:rsidRPr="00000000">
        <w:rPr>
          <w:rtl w:val="0"/>
        </w:rPr>
        <w:tab/>
        <w:t xml:space="preserve">Після натискання на кнопки покинути гру користувач переноситься до головного меню.</w:t>
      </w:r>
    </w:p>
    <w:p w:rsidR="00000000" w:rsidDel="00000000" w:rsidP="00000000" w:rsidRDefault="00000000" w:rsidRPr="00000000" w14:paraId="0000009E">
      <w:pPr>
        <w:spacing w:after="0" w:before="0" w:lineRule="auto"/>
        <w:ind w:left="0" w:firstLine="0"/>
        <w:rPr/>
      </w:pPr>
      <w:r w:rsidDel="00000000" w:rsidR="00000000" w:rsidRPr="00000000">
        <w:rPr>
          <w:rtl w:val="0"/>
        </w:rPr>
        <w:tab/>
        <w:t xml:space="preserve">На цьому моменті важливо зробити зауваження, що якщо хост ігрового лобі покидає гру, то всі гравців автоматично відключається через особливість архітектури однорангової централізованої мережі.</w:t>
      </w:r>
    </w:p>
    <w:sectPr>
      <w:headerReference r:id="rId39" w:type="default"/>
      <w:headerReference r:id="rId40" w:type="first"/>
      <w:pgSz w:h="16838" w:w="11906" w:orient="portrait"/>
      <w:pgMar w:bottom="851" w:top="851" w:left="1134" w:right="851"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1713" w:hanging="719.9999999999995"/>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spacing w:after="240" w:lineRule="auto"/>
      <w:ind w:left="432" w:hanging="432"/>
      <w:jc w:val="center"/>
    </w:pPr>
    <w:rPr>
      <w:b w:val="1"/>
      <w:smallCaps w:val="1"/>
    </w:rPr>
  </w:style>
  <w:style w:type="paragraph" w:styleId="Heading2">
    <w:name w:val="heading 2"/>
    <w:basedOn w:val="Normal"/>
    <w:next w:val="Normal"/>
    <w:pPr>
      <w:keepNext w:val="1"/>
      <w:spacing w:after="240" w:before="240" w:lineRule="auto"/>
      <w:ind w:left="576" w:hanging="576"/>
    </w:pPr>
    <w:rPr>
      <w:b w:val="1"/>
    </w:rPr>
  </w:style>
  <w:style w:type="paragraph" w:styleId="Heading3">
    <w:name w:val="heading 3"/>
    <w:basedOn w:val="Normal"/>
    <w:next w:val="Normal"/>
    <w:pPr>
      <w:keepNext w:val="1"/>
      <w:spacing w:after="240" w:before="240" w:lineRule="auto"/>
      <w:ind w:left="1713" w:hanging="720"/>
      <w:jc w:val="left"/>
    </w:pPr>
    <w:rPr>
      <w:i w:val="1"/>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spacing w:line="240" w:lineRule="auto"/>
    </w:pPr>
    <w:rPr>
      <w:rFonts w:ascii="Calibri" w:cs="Calibri" w:eastAsia="Calibri" w:hAnsi="Calibri"/>
      <w:sz w:val="56"/>
      <w:szCs w:val="56"/>
    </w:rPr>
  </w:style>
  <w:style w:type="paragraph" w:styleId="Subtitle">
    <w:name w:val="Subtitle"/>
    <w:basedOn w:val="Normal"/>
    <w:next w:val="Normal"/>
    <w:pPr>
      <w:spacing w:after="160" w:lineRule="auto"/>
      <w:ind w:firstLine="709"/>
    </w:pPr>
    <w:rPr>
      <w:rFonts w:ascii="Calibri" w:cs="Calibri" w:eastAsia="Calibri" w:hAnsi="Calibri"/>
      <w:color w:val="5a5a5a"/>
      <w:sz w:val="22"/>
      <w:szCs w:val="22"/>
    </w:rPr>
  </w:style>
  <w:style w:type="table" w:styleId="Table1">
    <w:basedOn w:val="TableNormal"/>
    <w:pPr>
      <w:spacing w:after="0" w:line="240" w:lineRule="auto"/>
      <w:jc w:val="both"/>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3.png"/><Relationship Id="rId22" Type="http://schemas.openxmlformats.org/officeDocument/2006/relationships/image" Target="media/image19.png"/><Relationship Id="rId21" Type="http://schemas.openxmlformats.org/officeDocument/2006/relationships/image" Target="media/image25.png"/><Relationship Id="rId24" Type="http://schemas.openxmlformats.org/officeDocument/2006/relationships/image" Target="media/image3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0.png"/><Relationship Id="rId25" Type="http://schemas.openxmlformats.org/officeDocument/2006/relationships/image" Target="media/image26.png"/><Relationship Id="rId28" Type="http://schemas.openxmlformats.org/officeDocument/2006/relationships/image" Target="media/image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1.png"/><Relationship Id="rId7" Type="http://schemas.openxmlformats.org/officeDocument/2006/relationships/image" Target="media/image27.png"/><Relationship Id="rId8" Type="http://schemas.openxmlformats.org/officeDocument/2006/relationships/image" Target="media/image3.png"/><Relationship Id="rId31" Type="http://schemas.openxmlformats.org/officeDocument/2006/relationships/image" Target="media/image31.png"/><Relationship Id="rId30" Type="http://schemas.openxmlformats.org/officeDocument/2006/relationships/image" Target="media/image1.png"/><Relationship Id="rId11" Type="http://schemas.openxmlformats.org/officeDocument/2006/relationships/image" Target="media/image4.png"/><Relationship Id="rId33" Type="http://schemas.openxmlformats.org/officeDocument/2006/relationships/image" Target="media/image28.png"/><Relationship Id="rId10" Type="http://schemas.openxmlformats.org/officeDocument/2006/relationships/image" Target="media/image23.png"/><Relationship Id="rId32" Type="http://schemas.openxmlformats.org/officeDocument/2006/relationships/image" Target="media/image5.png"/><Relationship Id="rId13" Type="http://schemas.openxmlformats.org/officeDocument/2006/relationships/image" Target="media/image11.png"/><Relationship Id="rId35" Type="http://schemas.openxmlformats.org/officeDocument/2006/relationships/image" Target="media/image30.png"/><Relationship Id="rId12" Type="http://schemas.openxmlformats.org/officeDocument/2006/relationships/image" Target="media/image6.png"/><Relationship Id="rId34" Type="http://schemas.openxmlformats.org/officeDocument/2006/relationships/image" Target="media/image22.png"/><Relationship Id="rId15" Type="http://schemas.openxmlformats.org/officeDocument/2006/relationships/image" Target="media/image15.png"/><Relationship Id="rId37" Type="http://schemas.openxmlformats.org/officeDocument/2006/relationships/image" Target="media/image7.png"/><Relationship Id="rId14" Type="http://schemas.openxmlformats.org/officeDocument/2006/relationships/image" Target="media/image8.png"/><Relationship Id="rId36" Type="http://schemas.openxmlformats.org/officeDocument/2006/relationships/image" Target="media/image16.png"/><Relationship Id="rId17" Type="http://schemas.openxmlformats.org/officeDocument/2006/relationships/image" Target="media/image14.png"/><Relationship Id="rId39" Type="http://schemas.openxmlformats.org/officeDocument/2006/relationships/header" Target="header2.xml"/><Relationship Id="rId16" Type="http://schemas.openxmlformats.org/officeDocument/2006/relationships/image" Target="media/image29.png"/><Relationship Id="rId38" Type="http://schemas.openxmlformats.org/officeDocument/2006/relationships/image" Target="media/image13.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